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25" w:rsidRDefault="00ED30FE">
      <w:pPr>
        <w:jc w:val="center"/>
        <w:rPr>
          <w:rFonts w:cs="Times New Roman"/>
          <w:b/>
          <w:sz w:val="24"/>
          <w:szCs w:val="24"/>
          <w:u w:val="single"/>
        </w:rPr>
      </w:pPr>
      <w:r>
        <w:rPr>
          <w:rFonts w:cs="Times New Roman"/>
          <w:b/>
          <w:sz w:val="24"/>
          <w:szCs w:val="24"/>
          <w:u w:val="single"/>
        </w:rPr>
        <w:t>VNITŘNÍ PRAVIDLA A PŘEDPISY PEČOVATELSKÉ SLUŽBY</w:t>
      </w:r>
    </w:p>
    <w:p w:rsidR="00A26325" w:rsidRPr="00320E7B" w:rsidRDefault="00A26325">
      <w:pPr>
        <w:rPr>
          <w:b/>
          <w:color w:val="FF0000"/>
          <w:sz w:val="24"/>
          <w:szCs w:val="24"/>
        </w:rPr>
      </w:pPr>
    </w:p>
    <w:p w:rsidR="00A31C61" w:rsidRPr="00A31C61" w:rsidRDefault="00ED30FE" w:rsidP="00A31C61">
      <w:pPr>
        <w:pStyle w:val="Odstavecseseznamem"/>
        <w:numPr>
          <w:ilvl w:val="0"/>
          <w:numId w:val="2"/>
        </w:numPr>
        <w:jc w:val="center"/>
        <w:rPr>
          <w:b/>
          <w:sz w:val="24"/>
        </w:rPr>
      </w:pPr>
      <w:r w:rsidRPr="00A31C61">
        <w:rPr>
          <w:b/>
          <w:sz w:val="24"/>
        </w:rPr>
        <w:t xml:space="preserve">Popis rozsahu základních činností </w:t>
      </w:r>
    </w:p>
    <w:p w:rsidR="00A31C61" w:rsidRPr="00A31C61" w:rsidRDefault="00A31C61" w:rsidP="00A31C61">
      <w:pPr>
        <w:pStyle w:val="Odstavecseseznamem"/>
        <w:ind w:left="-567"/>
        <w:rPr>
          <w:b/>
          <w:color w:val="FF0000"/>
          <w:sz w:val="24"/>
          <w:szCs w:val="24"/>
        </w:rPr>
      </w:pPr>
      <w:r w:rsidRPr="00A31C61">
        <w:rPr>
          <w:b/>
          <w:sz w:val="24"/>
          <w:szCs w:val="24"/>
        </w:rPr>
        <w:t>Pomoc a podpora při podávání jídla a pití</w:t>
      </w:r>
    </w:p>
    <w:p w:rsidR="00A31C61" w:rsidRPr="00A31C61" w:rsidRDefault="00A31C61" w:rsidP="00A31C61">
      <w:pPr>
        <w:spacing w:after="240" w:line="360" w:lineRule="auto"/>
        <w:ind w:left="-567"/>
        <w:jc w:val="both"/>
        <w:rPr>
          <w:b/>
          <w:sz w:val="24"/>
          <w:szCs w:val="24"/>
          <w:u w:val="single"/>
        </w:rPr>
      </w:pPr>
      <w:r w:rsidRPr="00A31C61">
        <w:rPr>
          <w:sz w:val="24"/>
          <w:szCs w:val="24"/>
        </w:rPr>
        <w:t xml:space="preserve">Pokud uživatel potřebuje pomoci s podáváním a jídla a pití, vždy přistupujeme individuálně a dle jeho aktuálního zdravotního stavu se jej snažíme zaktivizovat. Pokud je to v jeho silách, snažíme se jej zapojit do činnosti a zvýšit tak jeho soběstačnost. S jeho pomocí nachystáme všechny potřebné suroviny, a pomůžeme mu s tepelnou či jinou úpravou stravy. Přesuneme připravené jídlo a pití ke stolu, pokud je potřeba, pomůžeme i se samotným stravováním. Po jídle opět za pomocí uživatele vše uklidíme. </w:t>
      </w: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 xml:space="preserve">Pomoc při oblékání a svlékaní včetně speciálních pomůcek </w:t>
      </w:r>
    </w:p>
    <w:p w:rsidR="00A31C61" w:rsidRPr="00A31C61" w:rsidRDefault="00A31C61" w:rsidP="00A31C61">
      <w:pPr>
        <w:pStyle w:val="Odstavecseseznamem"/>
        <w:spacing w:line="360" w:lineRule="auto"/>
        <w:ind w:left="-567"/>
        <w:jc w:val="both"/>
        <w:rPr>
          <w:sz w:val="24"/>
          <w:szCs w:val="24"/>
        </w:rPr>
      </w:pPr>
      <w:r w:rsidRPr="00A31C61">
        <w:rPr>
          <w:sz w:val="24"/>
          <w:szCs w:val="24"/>
        </w:rPr>
        <w:t>Podle aktuálních zdravotního stavu a možností uživatele pomáháme s oblékáním, případně se svlékáním. Respektujeme jeho přání a potřeby, případně upozorníme a doporučíme jiné vhodnější oblečení. Z bezpečnostních důvodů přistupujeme k uživateli z boku a necháme jej v maximální možné míře, ať zvládne úkon sám. Povzbuzujeme jeho aktivitu.</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Pomoc při prostorové orientaci, samostatném pohybu ve vnitřním prostoru</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Uživatele špatně se orientujícího ve vnitřním prostoru, nejdříve seznámíme s jednotlivými místnostmi, ukážeme mu všechny možné překážky, které by mohly být pro jeho chůzi nebezpečné a upozorníme také na důležité předměty, které by mohl potřebovat. Několikrát s ním tento prostor projdeme, případně pomáháme se stabilitou.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Pomoc při přesunu na lůžko nebo vozík</w:t>
      </w:r>
    </w:p>
    <w:p w:rsidR="00A31C61" w:rsidRPr="00A31C61" w:rsidRDefault="00A31C61" w:rsidP="00A31C61">
      <w:pPr>
        <w:pStyle w:val="Odstavecseseznamem"/>
        <w:spacing w:line="360" w:lineRule="auto"/>
        <w:ind w:left="-567"/>
        <w:jc w:val="both"/>
        <w:rPr>
          <w:sz w:val="24"/>
          <w:szCs w:val="24"/>
        </w:rPr>
      </w:pPr>
      <w:r w:rsidRPr="00A31C61">
        <w:rPr>
          <w:sz w:val="24"/>
          <w:szCs w:val="24"/>
        </w:rPr>
        <w:t>Při přesunu imobilního, či částečně mobilního uživatele na lůžku nebo na vozík bereme opět v úvahu jeho současné schopnosti. Nejdříve mu vysvětlíme, jak budeme přesun provádět, aby věděl, co se s ním děje, a zdůrazníme význam jeho nápomoci. Pomocí speciálních pomůcek (hrazda, žebřík) mu zjednodušíme posazení se na lůžku. Poskytneme mu oporu ze strany – uchopíme v podpaží a podepřením předloktí mu pomůžeme si stoupnout a dokončit tak přesun. Případně zvedáme uživatele čelem k sobě s uchopením pod jeho oběma pažemi.</w:t>
      </w:r>
    </w:p>
    <w:p w:rsidR="00A31C61" w:rsidRPr="00A31C61" w:rsidRDefault="00A31C61" w:rsidP="00A31C61">
      <w:pPr>
        <w:pStyle w:val="Odstavecseseznamem"/>
        <w:spacing w:line="360" w:lineRule="auto"/>
        <w:ind w:left="-567"/>
        <w:jc w:val="both"/>
        <w:rPr>
          <w:sz w:val="24"/>
          <w:szCs w:val="24"/>
        </w:rPr>
      </w:pPr>
      <w:r w:rsidRPr="00A31C61">
        <w:rPr>
          <w:sz w:val="24"/>
          <w:szCs w:val="24"/>
        </w:rPr>
        <w:lastRenderedPageBreak/>
        <w:t xml:space="preserve">Postupujeme klidně a jistě, netlačíme na uživatele a jednáme v rámci bezpečnosti pro nás i pro něj. Poskytujeme jen nezbytně nutnou pomoc, aby neztratil schopnost mobility úplně. </w:t>
      </w:r>
    </w:p>
    <w:p w:rsidR="00A31C61" w:rsidRPr="00A31C61" w:rsidRDefault="00A31C61" w:rsidP="00A31C61">
      <w:pPr>
        <w:pStyle w:val="Odstavecseseznamem"/>
        <w:spacing w:line="360" w:lineRule="auto"/>
        <w:ind w:left="-567"/>
        <w:jc w:val="both"/>
        <w:rPr>
          <w:sz w:val="24"/>
          <w:szCs w:val="24"/>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Pomoc při úkonech osobní hygieny</w:t>
      </w:r>
    </w:p>
    <w:p w:rsidR="00A31C61" w:rsidRPr="00A31C61" w:rsidRDefault="00A31C61" w:rsidP="00A31C61">
      <w:pPr>
        <w:pStyle w:val="Odstavecseseznamem"/>
        <w:spacing w:after="240" w:line="360" w:lineRule="auto"/>
        <w:ind w:left="-567"/>
        <w:jc w:val="both"/>
        <w:rPr>
          <w:b/>
          <w:sz w:val="24"/>
          <w:szCs w:val="24"/>
        </w:rPr>
      </w:pPr>
      <w:r w:rsidRPr="00A31C61">
        <w:rPr>
          <w:sz w:val="24"/>
          <w:szCs w:val="24"/>
        </w:rPr>
        <w:t xml:space="preserve">Uživatel s částečnou pohyblivostí či úplnou imobilitou se psychicky těžce vyrovnává s pomocí druhé osoby při osobní hygieně. Snažíme se mu věcně, velmi slušně pomoci, vždy jej necháme, aby maximálně zapojil svoji soběstačnost, a plně respektujeme také jeho důstojnost. </w:t>
      </w:r>
    </w:p>
    <w:p w:rsidR="00A31C61" w:rsidRPr="00A31C61" w:rsidRDefault="00A31C61" w:rsidP="00A31C61">
      <w:pPr>
        <w:pStyle w:val="Odstavecseseznamem"/>
        <w:spacing w:after="120" w:line="360" w:lineRule="auto"/>
        <w:ind w:left="-567"/>
        <w:jc w:val="both"/>
        <w:rPr>
          <w:sz w:val="24"/>
          <w:szCs w:val="24"/>
        </w:rPr>
      </w:pPr>
      <w:r w:rsidRPr="00A31C61">
        <w:rPr>
          <w:sz w:val="24"/>
          <w:szCs w:val="24"/>
        </w:rPr>
        <w:t xml:space="preserve"> Vždy je nezbytně nutné zvážit aktuální schopnosti uživatele, zda se zvládne s pomocí přesunout do koupelny, nebo budeme hygienu provádět přímo na lůžku. Připravíme si všechny potřebné pomůcky – 2 ručníky, mýdlo, 2 žínky, případně lavor s teplou vodou nebo speciální pomůcky do vany. </w:t>
      </w:r>
    </w:p>
    <w:p w:rsidR="00A31C61" w:rsidRPr="00A31C61" w:rsidRDefault="00A31C61" w:rsidP="00A31C61">
      <w:pPr>
        <w:pStyle w:val="Odstavecseseznamem"/>
        <w:spacing w:after="120" w:line="360" w:lineRule="auto"/>
        <w:ind w:left="-567"/>
        <w:jc w:val="both"/>
        <w:rPr>
          <w:sz w:val="24"/>
          <w:szCs w:val="24"/>
        </w:rPr>
      </w:pPr>
      <w:r w:rsidRPr="00A31C61">
        <w:rPr>
          <w:sz w:val="24"/>
          <w:szCs w:val="24"/>
        </w:rPr>
        <w:t xml:space="preserve">Částečně imobilnímu uživateli jsme oporou při přesunu do koupelny, nachystáme mu speciální sedátko do vany, či židli do sprchy, aby nemusel při celém úkonu stát, i z důvodu bezpečnosti. Pomůžeme mu se svléknout a posadit. Nejdříve ho osprchujeme teplou vodou, s hygienou začínáme od hlavy, na spodní část těla použijeme druhou žínku. Tělo poté dobře opláchneme a usušíme. Opět použijeme 2 ručníky na spodní a vrchní část těla. Pomůžeme uživateli obléknout se. Po celou dobu provádění úkonu dbáme na to, aby byl v teple a nebyl vystaven průvanu. </w:t>
      </w:r>
    </w:p>
    <w:p w:rsidR="00A31C61" w:rsidRPr="00A31C61" w:rsidRDefault="00A31C61" w:rsidP="00A31C61">
      <w:pPr>
        <w:pStyle w:val="Odstavecseseznamem"/>
        <w:spacing w:after="120" w:line="360" w:lineRule="auto"/>
        <w:ind w:left="-567"/>
        <w:jc w:val="both"/>
        <w:rPr>
          <w:sz w:val="24"/>
          <w:szCs w:val="24"/>
        </w:rPr>
      </w:pPr>
      <w:r w:rsidRPr="00A31C61">
        <w:rPr>
          <w:sz w:val="24"/>
          <w:szCs w:val="24"/>
        </w:rPr>
        <w:t xml:space="preserve">Imobilnímu uživateli pomáháme s osobní hygienou na lůžku. Připravíme si lavor s teplou vodou a ostatní pomůcky. Celý úkon provádíme opatrně tak, aby nedošlo ke zbytečnému zamokření lůžka, případně použijeme speciální podložky pod uživatele. Postupně žínkou myjeme celé tělo, sloužíme také jako opora při sedu při umývání zad apod. Pokud uživatel zvládne, necháme jej, aby si intimní partie umyl sám. Poté tělo usušíme a pomáháme s oblékáním. Po celou dobu provádění úkonu dbáme na to, aby byl v teple a nebyl vystaven průvanu.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Pomoc při základní péči o vlasy a nehty</w:t>
      </w:r>
    </w:p>
    <w:p w:rsidR="00A31C61" w:rsidRPr="00A31C61" w:rsidRDefault="00A31C61" w:rsidP="00A31C61">
      <w:pPr>
        <w:spacing w:line="360" w:lineRule="auto"/>
        <w:ind w:left="-567"/>
        <w:jc w:val="both"/>
        <w:rPr>
          <w:sz w:val="24"/>
          <w:szCs w:val="24"/>
        </w:rPr>
      </w:pPr>
      <w:r w:rsidRPr="00A31C61">
        <w:rPr>
          <w:sz w:val="24"/>
          <w:szCs w:val="24"/>
        </w:rPr>
        <w:t>Při zajišťování základní péče o vlasy vždy bereme v úvahu aktuální zdravotní stav uživatele. Pokud je mobilní, je lepší mytí vlasů u umyvadla v předklonu. Vždy respektujeme jeho přání a potřeby, např. se ptáme na vyhovující teplotu vody, na jeho oblíbený šampon apod. Celý úkon doprovázíme slovním komentářem, aby byl uživatel klidný a mytí mu nebylo nepříjemné. Poté vlasy učešeme a vysušíme (ručníkem, či fénem), případně převlékneme mokré oblečení.</w:t>
      </w:r>
    </w:p>
    <w:p w:rsidR="00A31C61" w:rsidRPr="00A31C61" w:rsidRDefault="00A31C61" w:rsidP="00A31C61">
      <w:pPr>
        <w:spacing w:line="360" w:lineRule="auto"/>
        <w:ind w:left="-567"/>
        <w:jc w:val="both"/>
        <w:rPr>
          <w:sz w:val="24"/>
          <w:szCs w:val="24"/>
        </w:rPr>
      </w:pPr>
      <w:r w:rsidRPr="00A31C61">
        <w:rPr>
          <w:sz w:val="24"/>
          <w:szCs w:val="24"/>
        </w:rPr>
        <w:lastRenderedPageBreak/>
        <w:t>Je-li uživatel nemobilní, jeho péče o vlasy by měla být zvýšená. Předem se společně domluvíme, jak bude mytí vlasů na lůžku probíhat, opět bereme v úvahu přání a potřeby samotného uživatele. Nachystáme si pomůcky – šampon, lavor, dostatek teplé vody v nádobách na spláchnutí vlasů, hřeben, fén, ručník, suché oblečení pro případ promáčení v okolí krku. Krk uživatele podložíme v dostatečné výši nepromokavou podložkou – stačí např. válec vytvořený z dek nebo polštářů zavinutý do igelitového pytle. Pod hlavu vložíme uživateli lavor s vodou a běžným způsobem provedeme mytí vlasů. Stojíme za hlavou postele. Celý úkon doprovázíme slovním komentářem, aby byl uživatel klidný a mytí mu nebylo nepříjemné. Poté vlasy učešeme a vysušíme (ručníkem, či fénem), případně převlékneme mokré oblečení.</w:t>
      </w:r>
    </w:p>
    <w:p w:rsidR="00A31C61" w:rsidRPr="00A31C61" w:rsidRDefault="00A31C61" w:rsidP="00A31C61">
      <w:pPr>
        <w:spacing w:line="360" w:lineRule="auto"/>
        <w:ind w:left="-567"/>
        <w:jc w:val="both"/>
        <w:rPr>
          <w:sz w:val="24"/>
          <w:szCs w:val="24"/>
        </w:rPr>
      </w:pPr>
      <w:r w:rsidRPr="00A31C61">
        <w:rPr>
          <w:sz w:val="24"/>
          <w:szCs w:val="24"/>
        </w:rPr>
        <w:t xml:space="preserve">Při zajišťování základní péče o nehty opět zohledňujeme aktuální potřeby uživatele. Nehty na rukou stříháme 1x týdně do obloučku, na nohou do rovna cca 1x za 14 dní. Při mykóze ošetříme vhodnými zdravotními pomůckami a mastmi. V horších případech zajistíme pedikérku.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spacing w:after="240" w:line="360" w:lineRule="auto"/>
        <w:ind w:left="-567"/>
        <w:jc w:val="both"/>
        <w:rPr>
          <w:b/>
          <w:sz w:val="24"/>
          <w:szCs w:val="24"/>
        </w:rPr>
      </w:pPr>
      <w:r w:rsidRPr="00A31C61">
        <w:rPr>
          <w:b/>
          <w:sz w:val="24"/>
          <w:szCs w:val="24"/>
        </w:rPr>
        <w:t>Pomoc při použití WC</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Uživatel s částečnou pohyblivostí se psychicky těžce vyrovnává s pomocí druhé osoby při použití WC. Snažíme se mu věcně, velmi slušně pomoci, vždy jej necháme, aby maximálně zapojil svoji soběstačnost, a plně respektujeme také jeho důstojnost. </w:t>
      </w:r>
    </w:p>
    <w:p w:rsidR="00A31C61" w:rsidRPr="00A31C61" w:rsidRDefault="00A31C61" w:rsidP="00A31C61">
      <w:pPr>
        <w:pStyle w:val="Odstavecseseznamem"/>
        <w:spacing w:line="360" w:lineRule="auto"/>
        <w:ind w:left="-567"/>
        <w:jc w:val="both"/>
        <w:rPr>
          <w:sz w:val="24"/>
          <w:szCs w:val="24"/>
        </w:rPr>
      </w:pPr>
      <w:r w:rsidRPr="00A31C61">
        <w:rPr>
          <w:sz w:val="24"/>
          <w:szCs w:val="24"/>
        </w:rPr>
        <w:t>Doprovodíme uživatele na WC, je-li to potřeba, sloužíme i jako opora při chůzi. V případě nutnosti pomůžeme se svlékáním a usednutím uživatele na WC (pro snadnější posazení a zvedání můžeme použít i speciální nástavec) a necháme jej v klidu vyprázdnit. Nachystáme si pomůcky k hygieně po použití toalety – toaletní papír, vlhčené ubrousky, menalind, vodu, rukavice a s hygienou následně i pomáháme. Asistujeme uživateli při oblékání a necháme jej umýt si ruce.</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Dovoz nebo donáška jídla</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V případě, že uživatel nemá zajištěný dovoz jídla od rodinných příslušníků, nebo z jídelny, zajistíme mu donášku my. Předchází tomu domluva, z jaké restaurace by si přál jaké jídlo, opět respektujeme jeho přání a potřeby, případně upozorníme na nevhodnost určitého pokrmu vzhledem k jeho zdravotním omezením. Pokud je donáška pravidelně každý pracovní den, vždy v pondělí přineseme uživateli do domácnosti jídelníček obědových menu na celý týden a on si již </w:t>
      </w:r>
      <w:r w:rsidRPr="00A31C61">
        <w:rPr>
          <w:sz w:val="24"/>
          <w:szCs w:val="24"/>
        </w:rPr>
        <w:lastRenderedPageBreak/>
        <w:t xml:space="preserve">sám postupně vybírá. Před samotnou donáškou jdeme nejdříve za uživatelem, který nám dá peníze, případně i misky na jídlo, a domluvíme se na konkrétním jídle. Pro oběd zajdeme a nakonec vše vyúčtujeme.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709"/>
        <w:jc w:val="both"/>
        <w:rPr>
          <w:b/>
          <w:sz w:val="24"/>
          <w:szCs w:val="24"/>
        </w:rPr>
      </w:pPr>
      <w:r w:rsidRPr="00A31C61">
        <w:rPr>
          <w:b/>
          <w:sz w:val="24"/>
          <w:szCs w:val="24"/>
        </w:rPr>
        <w:t>Pomoc při přípravě jídla a pití</w:t>
      </w:r>
    </w:p>
    <w:p w:rsidR="00A31C61" w:rsidRPr="00A31C61" w:rsidRDefault="00A31C61" w:rsidP="00A31C61">
      <w:pPr>
        <w:spacing w:line="360" w:lineRule="auto"/>
        <w:ind w:left="-567"/>
        <w:jc w:val="both"/>
        <w:rPr>
          <w:sz w:val="24"/>
          <w:szCs w:val="24"/>
        </w:rPr>
      </w:pPr>
      <w:r w:rsidRPr="00A31C61">
        <w:rPr>
          <w:sz w:val="24"/>
          <w:szCs w:val="24"/>
        </w:rPr>
        <w:t xml:space="preserve">Pokud nás uživatel požádá o pomoc při přípravě jídla či pití, postupujeme dle jeho přání a vždy s přihlédnutím k jeho aktuálnímu stavu a zdravotním omezením (např. u diabetu jídlo (bez tuku a cukru!) podáváme až po inzulínu. </w:t>
      </w:r>
    </w:p>
    <w:p w:rsidR="00A31C61" w:rsidRPr="00A31C61" w:rsidRDefault="00A31C61" w:rsidP="00A31C61">
      <w:pPr>
        <w:pStyle w:val="Odstavecseseznamem"/>
        <w:spacing w:line="360" w:lineRule="auto"/>
        <w:ind w:left="-567"/>
        <w:jc w:val="both"/>
        <w:rPr>
          <w:sz w:val="24"/>
          <w:szCs w:val="24"/>
        </w:rPr>
      </w:pPr>
      <w:r w:rsidRPr="00A31C61">
        <w:rPr>
          <w:sz w:val="24"/>
          <w:szCs w:val="24"/>
        </w:rPr>
        <w:t>Ke každému uživateli přistupujeme individuálně, pokud je to v jeho silách, snažíme se jej zapojit do činnosti a zvýšit tak jeho soběstačnost. S jeho pomocí nachystáme všechny potřebné suroviny, a pomůžeme mu s tepelnou či jinou úpravou stravy (nemůže-li uživatel dobře kousat, jídlo naporcujeme, nemá-li zuby vůbec, stravu rozmixujeme). Přesuneme připravené jídlo a pití ke stolu, pokud je potřeba, pomůžeme i se samotným stravováním. Po jídle opět za pomocí uživatele vše uklidíme.</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Příprava a podání jídla a pití</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Imobilní uživatele se sníženou mírou soběstačnosti nakrmíme. Vždy bereme ohledy na jeho zdravotní stav, nemůže-li uživatel dobře kousat, jídlo naporcujeme, nemá-li zuby vůbec, stravu rozmixujeme. V případě, že je zajištěn dovoz již hotových jídel, pouze je ohřejeme. Pokud uživatel nemá tuto službu zajištěnou, uvaříme jídlo dle jeho zdravotního omezení a pomáháme s jeho podáváním. </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Při podávání jídla na lůžku uživatele vždycky polohujeme do polohy vsedě a upravíme prostředí tak, aby nedošlo k výraznému ušpinění. Stravu vždy servírujeme upravenou s čistýma rukama a stejně tak umožníme i uživateli umýt si před a po jídle ruce. </w:t>
      </w:r>
    </w:p>
    <w:p w:rsidR="00A31C61" w:rsidRPr="00A31C61" w:rsidRDefault="00A31C61" w:rsidP="00A31C61">
      <w:pPr>
        <w:pStyle w:val="Odstavecseseznamem"/>
        <w:spacing w:line="360" w:lineRule="auto"/>
        <w:ind w:left="-567"/>
        <w:jc w:val="both"/>
        <w:rPr>
          <w:sz w:val="24"/>
          <w:szCs w:val="24"/>
        </w:rPr>
      </w:pPr>
      <w:r w:rsidRPr="00A31C61">
        <w:rPr>
          <w:sz w:val="24"/>
          <w:szCs w:val="24"/>
        </w:rPr>
        <w:t>Po podání pokrmu uklidíme a umyjeme nádobí, v případě ušpinění oděvu či lůžka uživatele, jej převlékneme a vše uvedeme do čistého stavu. Nezapomínáme ani na pitný režim. U diabetiků je zvlášť důležité dodržovat pravidelné podání stravy, čemuž také věnujeme pozornost.</w:t>
      </w:r>
    </w:p>
    <w:p w:rsidR="00A31C61" w:rsidRDefault="00A31C61" w:rsidP="00A31C61">
      <w:pPr>
        <w:spacing w:line="360" w:lineRule="auto"/>
        <w:jc w:val="both"/>
        <w:rPr>
          <w:sz w:val="24"/>
          <w:szCs w:val="24"/>
        </w:rPr>
      </w:pPr>
    </w:p>
    <w:p w:rsidR="00A31C61" w:rsidRPr="00A31C61" w:rsidRDefault="00A31C61" w:rsidP="00A31C61">
      <w:pPr>
        <w:spacing w:line="360" w:lineRule="auto"/>
        <w:jc w:val="both"/>
        <w:rPr>
          <w:sz w:val="24"/>
          <w:szCs w:val="24"/>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lastRenderedPageBreak/>
        <w:t>Běžný úklid a údržba domácnosti</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Podle situace a potřeb uživatele zajišťujeme také běžný úklid domácnosti, např. utírání prachu, umývání podlah, mytí nádobí, vynášení odpadků, úklid koupelny a WC, či jiných místností dle aktuální domluvy. Uživatel je povinen zajistit veškeré čisticí prostředky a pomůcky. Snažíme se do úklidu v maximální možné míře zapojit i samotného uživatele, a to dle jeho aktuálního zdravotního stavu a dalších okolností, podporujeme jej tak v soběstačnosti.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Pomoc při zajištění velkého úklidu domácnosti (např. po malování)</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Pokud uživatel potřebuje pomoci s velkým úklidem domácnosti, domluvíme si s ním termín a čas práce. Při ní se snažíme vyhovět všem jeho požadavkům a zároveň jej zapojit do drobných prací (dle aktuálního zdravotního stavu uživatele). Podle potřeby uklízíme postupně i celou domácnost, myjeme okna, vytíráme podlahy, utíráme prach, čistíme koupelnu apod. V případě, že se jedná o úklid po malování, dbáme na řádné odstranění barvy z ušpiněných míst. Dáváme pozor, aby uživatel nebyl vystaven průvanu, či prašnému prostředí.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Donáška vody</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Při havárii, nebo pokud uživatel bydlí bez trvalého přísunu vody, ji musíme zajistit jiným způsobem. Do kanystru, či jiné nádoby načepujeme vodu z jiného zdroje (např. od sousedů, od rodinných příslušníků, ze studánky / nebo koupíme vodu balenou) a doneseme uživateli domů. Je třeba zajistit tolik vody, aby jí měl dostatek na pití, na vaření i na hygienu.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Topení v kamnech včetně donášky a přípravy topiva</w:t>
      </w:r>
    </w:p>
    <w:p w:rsidR="00A31C61" w:rsidRPr="00A31C61" w:rsidRDefault="00A31C61" w:rsidP="00A31C61">
      <w:pPr>
        <w:pStyle w:val="Odstavecseseznamem"/>
        <w:spacing w:line="360" w:lineRule="auto"/>
        <w:ind w:left="-567"/>
        <w:jc w:val="both"/>
        <w:rPr>
          <w:sz w:val="24"/>
          <w:szCs w:val="24"/>
        </w:rPr>
      </w:pPr>
      <w:r w:rsidRPr="00A31C61">
        <w:rPr>
          <w:sz w:val="24"/>
          <w:szCs w:val="24"/>
        </w:rPr>
        <w:t xml:space="preserve">Topí-li uživatel tuhým palivem, pomůžeme se štípáním, donáškou dříví nebo uhlí ze sklepa, aby měl čím topit a nezůstal až do našeho dalšího příchodu v zimě. Bezpečně rozděláme oheň a udržujeme jej. Pokud to zdravotní stav uživatele dovolí, zapojíme jej, aby neztrácel na své soběstačnosti. Dbáme na bezpečí prostoru kolem topeniště a upozorníme na nebezpečí požáru. </w:t>
      </w:r>
    </w:p>
    <w:p w:rsidR="00A31C61" w:rsidRPr="00A31C61" w:rsidRDefault="00A31C61" w:rsidP="00A31C61">
      <w:pPr>
        <w:pStyle w:val="Odstavecseseznamem"/>
        <w:spacing w:line="360" w:lineRule="auto"/>
        <w:ind w:left="-567"/>
        <w:jc w:val="both"/>
        <w:rPr>
          <w:sz w:val="24"/>
          <w:szCs w:val="24"/>
        </w:rPr>
      </w:pPr>
    </w:p>
    <w:p w:rsidR="00A31C61" w:rsidRPr="00A31C61" w:rsidRDefault="00A31C61" w:rsidP="00A31C61">
      <w:pPr>
        <w:pStyle w:val="Odstavecseseznamem"/>
        <w:spacing w:after="240" w:line="360" w:lineRule="auto"/>
        <w:ind w:left="-567"/>
        <w:jc w:val="both"/>
        <w:rPr>
          <w:b/>
          <w:sz w:val="24"/>
          <w:szCs w:val="24"/>
        </w:rPr>
      </w:pPr>
      <w:r w:rsidRPr="00A31C61">
        <w:rPr>
          <w:b/>
          <w:sz w:val="24"/>
          <w:szCs w:val="24"/>
        </w:rPr>
        <w:t>Běžné nákupy a pochůzky</w:t>
      </w:r>
    </w:p>
    <w:p w:rsidR="00A31C61" w:rsidRPr="00A31C61" w:rsidRDefault="00A31C61" w:rsidP="00A31C61">
      <w:pPr>
        <w:pStyle w:val="Odstavecseseznamem"/>
        <w:spacing w:after="120" w:line="360" w:lineRule="auto"/>
        <w:ind w:left="-426"/>
        <w:jc w:val="both"/>
        <w:rPr>
          <w:sz w:val="24"/>
          <w:szCs w:val="24"/>
        </w:rPr>
      </w:pPr>
      <w:r w:rsidRPr="00A31C61">
        <w:rPr>
          <w:sz w:val="24"/>
          <w:szCs w:val="24"/>
        </w:rPr>
        <w:t xml:space="preserve">Pečovatelka se při nakupování a hospodaření drží pokynů uživatele, případně jeho rodinného příslušníka. Uživatel je primárně ten, kdo rozhoduje o svých penězích, proto se snažíme aktivizovat jej k tomu, aby o nich rozhodoval sám a měl pocit zodpovědnosti sám za sebe. </w:t>
      </w:r>
    </w:p>
    <w:p w:rsidR="00A31C61" w:rsidRPr="00A31C61" w:rsidRDefault="00A31C61" w:rsidP="00A31C61">
      <w:pPr>
        <w:spacing w:after="120" w:line="360" w:lineRule="auto"/>
        <w:ind w:left="-426"/>
        <w:jc w:val="both"/>
        <w:rPr>
          <w:sz w:val="24"/>
          <w:szCs w:val="24"/>
        </w:rPr>
      </w:pPr>
      <w:r w:rsidRPr="00A31C61">
        <w:rPr>
          <w:sz w:val="24"/>
          <w:szCs w:val="24"/>
        </w:rPr>
        <w:lastRenderedPageBreak/>
        <w:t xml:space="preserve">Pomoc při nákupu může být dvojí – nákup bez přítomnosti uživatele, nebo s ním. Záleží na aktuálním zdravotním stavu a dalších okolnostech (např. počasí). Pokud pracovnice nakupuje sama, je nutné se nejdříve s uživatelem co nejpodrobněji domluvit na seznamu věcí, které chce koupit, ze které prodejny, jaký druh, jaké množství atd. Je vhodné se také zeptat na náhradní řešení, pokud některé zboží nebude možno koupit. Můžeme jej také upozornit na různé akce a slevy na zboží. Uživatel je povinen peníze na nákup dát předem, ihned po něm se vše vyúčtuje a zkontrolují se vrácené peníze. </w:t>
      </w:r>
    </w:p>
    <w:p w:rsidR="00A31C61" w:rsidRPr="00A31C61" w:rsidRDefault="00A31C61" w:rsidP="00A31C61">
      <w:pPr>
        <w:spacing w:after="120" w:line="360" w:lineRule="auto"/>
        <w:ind w:left="-426"/>
        <w:jc w:val="both"/>
        <w:rPr>
          <w:sz w:val="24"/>
          <w:szCs w:val="24"/>
        </w:rPr>
      </w:pPr>
      <w:r w:rsidRPr="00A31C61">
        <w:rPr>
          <w:sz w:val="24"/>
          <w:szCs w:val="24"/>
        </w:rPr>
        <w:t>V případě, že se pečovatelka účastní společného nákupu s uživatelem, pomáhá mu dle jeho možností např. s podáním věcí z regálů, s nošením košíku, čte mu složení výrobků, pomáhá s placením u pokladny apod. Vždy dbá na to, aby uživatel rozhodoval o svých penězích sám a měl pocit zodpovědnosti sám za sebe.</w:t>
      </w:r>
    </w:p>
    <w:p w:rsidR="00A31C61" w:rsidRPr="00A31C61" w:rsidRDefault="00A31C61" w:rsidP="00A31C61">
      <w:pPr>
        <w:spacing w:after="120" w:line="360" w:lineRule="auto"/>
        <w:ind w:left="-426"/>
        <w:jc w:val="both"/>
        <w:rPr>
          <w:sz w:val="24"/>
          <w:szCs w:val="24"/>
        </w:rPr>
      </w:pPr>
      <w:r w:rsidRPr="00A31C61">
        <w:rPr>
          <w:sz w:val="24"/>
          <w:szCs w:val="24"/>
        </w:rPr>
        <w:t xml:space="preserve">K běžným pochůzkám, které pečovatelky také zajišťují, patří např. nákup či vyzvednutí léků, vyřizování různých záležitostí na poště, na úřadech apod. </w:t>
      </w:r>
    </w:p>
    <w:p w:rsidR="00A31C61" w:rsidRPr="00A31C61" w:rsidRDefault="00A31C61" w:rsidP="00A31C61">
      <w:pPr>
        <w:spacing w:after="120" w:line="360" w:lineRule="auto"/>
        <w:ind w:left="-426"/>
        <w:jc w:val="both"/>
        <w:rPr>
          <w:sz w:val="24"/>
          <w:szCs w:val="24"/>
        </w:rPr>
      </w:pPr>
    </w:p>
    <w:p w:rsidR="00A31C61" w:rsidRPr="00A31C61" w:rsidRDefault="00A31C61" w:rsidP="00A31C61">
      <w:pPr>
        <w:pStyle w:val="Odstavecseseznamem"/>
        <w:spacing w:after="240" w:line="360" w:lineRule="auto"/>
        <w:ind w:left="-426"/>
        <w:jc w:val="both"/>
        <w:rPr>
          <w:b/>
          <w:sz w:val="24"/>
          <w:szCs w:val="24"/>
        </w:rPr>
      </w:pPr>
      <w:r w:rsidRPr="00A31C61">
        <w:rPr>
          <w:b/>
          <w:sz w:val="24"/>
          <w:szCs w:val="24"/>
        </w:rPr>
        <w:t>Velký nákup, např. týdenní, nákup ošacení nebo vybavení domácnosti</w:t>
      </w:r>
    </w:p>
    <w:p w:rsidR="00A31C61" w:rsidRPr="00A31C61" w:rsidRDefault="00A31C61" w:rsidP="00A31C61">
      <w:pPr>
        <w:pStyle w:val="Odstavecseseznamem"/>
        <w:spacing w:line="360" w:lineRule="auto"/>
        <w:ind w:left="-426"/>
        <w:jc w:val="both"/>
        <w:rPr>
          <w:sz w:val="24"/>
          <w:szCs w:val="24"/>
        </w:rPr>
      </w:pPr>
      <w:r w:rsidRPr="00A31C61">
        <w:rPr>
          <w:sz w:val="24"/>
          <w:szCs w:val="24"/>
        </w:rPr>
        <w:t xml:space="preserve">I při větších nákupech dbáme na seznam a upřesnění zboží, případně se domluvíme na náhradním řešení. Uživatel je povinen peníze na nákup dát předem(peníze se předávají oproti podpisu), ihned po něm se vše vyúčtuje a zkontrolují se vrácené peníze. Jedná-li se o nákup ošacení nebo vybavení domácnosti a uživatel se nákupu sám nemůže zúčastnit, požádáme jej o přesný popis jeho představy, případně se poradíme i s rodinou uživatele. V případě nákupu ošacení si zjistíme přesnou požadovanou velikost, pokud je to možné, domluvíme v obchodě i možnou výměnu zboží. </w:t>
      </w:r>
    </w:p>
    <w:p w:rsidR="00A31C61" w:rsidRPr="00A31C61" w:rsidRDefault="00A31C61" w:rsidP="00A31C61">
      <w:pPr>
        <w:pStyle w:val="Odstavecseseznamem"/>
        <w:spacing w:line="360" w:lineRule="auto"/>
        <w:ind w:left="-426"/>
        <w:jc w:val="both"/>
        <w:rPr>
          <w:sz w:val="24"/>
          <w:szCs w:val="24"/>
        </w:rPr>
      </w:pPr>
    </w:p>
    <w:p w:rsidR="00A31C61" w:rsidRPr="00A31C61" w:rsidRDefault="00A31C61" w:rsidP="00A31C61">
      <w:pPr>
        <w:pStyle w:val="Odstavecseseznamem"/>
        <w:spacing w:after="240" w:line="360" w:lineRule="auto"/>
        <w:ind w:left="-426"/>
        <w:jc w:val="both"/>
        <w:rPr>
          <w:b/>
          <w:sz w:val="24"/>
          <w:szCs w:val="24"/>
        </w:rPr>
      </w:pPr>
      <w:r w:rsidRPr="00A31C61">
        <w:rPr>
          <w:b/>
          <w:sz w:val="24"/>
          <w:szCs w:val="24"/>
        </w:rPr>
        <w:t>Praní a žehlení ložního i drobného prádla, příp. jeho drobné opravy</w:t>
      </w:r>
    </w:p>
    <w:p w:rsidR="00A31C61" w:rsidRPr="00A31C61" w:rsidRDefault="00A31C61" w:rsidP="00A31C61">
      <w:pPr>
        <w:pStyle w:val="Odstavecseseznamem"/>
        <w:spacing w:line="360" w:lineRule="auto"/>
        <w:ind w:left="-426"/>
        <w:jc w:val="both"/>
        <w:rPr>
          <w:sz w:val="24"/>
          <w:szCs w:val="24"/>
        </w:rPr>
      </w:pPr>
      <w:r w:rsidRPr="00A31C61">
        <w:rPr>
          <w:sz w:val="24"/>
          <w:szCs w:val="24"/>
        </w:rPr>
        <w:t xml:space="preserve">Podle potřeb uživatele prádlo vypereme (rozdělíme prádlo podle barvy, vložíme do pračky, přidáme prací prášek a zvolíme vhodný program; případně nějaké drobnosti vypereme i ručně), pověsíme a vyžehlíme. Pokud je třeba, provedeme i drobné opravy (např. přišití knoflíků, opravy rozpáraných a protržených míst). Všechen materiál, který použijeme, si uživatel zajistí sám. Prádlo ukládáme vždy na určené místo. Snažíme se o zapojení do činnosti i samotného uživatele, chválíme jej a podporujeme v jeho soběstačnosti. </w:t>
      </w:r>
    </w:p>
    <w:p w:rsidR="00A31C61" w:rsidRPr="00A31C61" w:rsidRDefault="00A31C61" w:rsidP="00A31C61">
      <w:pPr>
        <w:pStyle w:val="Odstavecseseznamem"/>
        <w:spacing w:after="240" w:line="360" w:lineRule="auto"/>
        <w:ind w:left="-284"/>
        <w:jc w:val="both"/>
        <w:rPr>
          <w:b/>
          <w:sz w:val="24"/>
          <w:szCs w:val="24"/>
          <w:u w:val="single"/>
        </w:rPr>
      </w:pPr>
    </w:p>
    <w:p w:rsidR="00A31C61" w:rsidRPr="00A31C61" w:rsidRDefault="00A31C61" w:rsidP="00A31C61">
      <w:pPr>
        <w:pStyle w:val="Odstavecseseznamem"/>
        <w:spacing w:after="240" w:line="360" w:lineRule="auto"/>
        <w:ind w:left="-284"/>
        <w:jc w:val="both"/>
        <w:rPr>
          <w:b/>
          <w:sz w:val="24"/>
          <w:szCs w:val="24"/>
        </w:rPr>
      </w:pPr>
      <w:r w:rsidRPr="00A31C61">
        <w:rPr>
          <w:b/>
          <w:sz w:val="24"/>
          <w:szCs w:val="24"/>
        </w:rPr>
        <w:t>Doprovázení dospělých do školy, školského zařízení, zaměstnání, k lékaři, na orgány veřejné moci a instituce poskytující veřejné služby, včetně doprovázení zpět</w:t>
      </w:r>
    </w:p>
    <w:p w:rsidR="00A31C61" w:rsidRPr="00A31C61" w:rsidRDefault="00A31C61" w:rsidP="00A31C61">
      <w:pPr>
        <w:pStyle w:val="Odstavecseseznamem"/>
        <w:spacing w:line="360" w:lineRule="auto"/>
        <w:ind w:left="-284"/>
        <w:jc w:val="both"/>
        <w:rPr>
          <w:sz w:val="24"/>
          <w:szCs w:val="24"/>
        </w:rPr>
      </w:pPr>
      <w:r w:rsidRPr="00A31C61">
        <w:rPr>
          <w:sz w:val="24"/>
          <w:szCs w:val="24"/>
        </w:rPr>
        <w:t xml:space="preserve">Podle potřeb uživatele jej doprovázíme k lékaři a na úřady. Vždy se předem dohodneme na termínu a vymezíme si i dostatek času. </w:t>
      </w:r>
    </w:p>
    <w:p w:rsidR="00A31C61" w:rsidRPr="00A31C61" w:rsidRDefault="00A31C61" w:rsidP="00A31C61">
      <w:pPr>
        <w:pStyle w:val="Odstavecseseznamem"/>
        <w:spacing w:line="360" w:lineRule="auto"/>
        <w:ind w:left="-284"/>
        <w:jc w:val="both"/>
        <w:rPr>
          <w:sz w:val="24"/>
          <w:szCs w:val="24"/>
        </w:rPr>
      </w:pPr>
      <w:r w:rsidRPr="00A31C61">
        <w:rPr>
          <w:sz w:val="24"/>
          <w:szCs w:val="24"/>
        </w:rPr>
        <w:t xml:space="preserve">Pokud to počasí, vzdálenost a schopnosti uživatele dovolí, doprovázíme jej při procházkách, i na návštěvy k rodině či k přátelům a snažíme se tak zabezpečit kontakt se společenským prostředím. Jedná-li se o ležícího uživatele, pomůžeme mu při obnovení písemného nebo telefonního kontaktu s přáteli a vzdálenější rodinou. </w:t>
      </w:r>
    </w:p>
    <w:p w:rsidR="00A31C61" w:rsidRPr="00A31C61" w:rsidRDefault="00A31C61" w:rsidP="00A31C61">
      <w:pPr>
        <w:pStyle w:val="Odstavecseseznamem"/>
        <w:spacing w:line="360" w:lineRule="auto"/>
        <w:ind w:left="-284"/>
        <w:jc w:val="both"/>
        <w:rPr>
          <w:sz w:val="24"/>
          <w:szCs w:val="24"/>
        </w:rPr>
      </w:pPr>
      <w:r w:rsidRPr="00A31C61">
        <w:rPr>
          <w:sz w:val="24"/>
          <w:szCs w:val="24"/>
        </w:rPr>
        <w:t>Vždy se snažíme nalézt nejvhodnější způsob pro kontakt se společností a nejbližším okolím, aby uživatel nepodléhal depresím ze samoty. Zvláště u nepohyblivých uživatelů je kontakt se společenským prostředím velmi důležitý a kladně působí na jejich psychiku.</w:t>
      </w:r>
    </w:p>
    <w:p w:rsidR="00A26325" w:rsidRDefault="00A26325">
      <w:pPr>
        <w:tabs>
          <w:tab w:val="left" w:pos="6090"/>
        </w:tabs>
        <w:jc w:val="center"/>
        <w:rPr>
          <w:color w:val="FF0000"/>
          <w:sz w:val="24"/>
          <w:szCs w:val="24"/>
        </w:rPr>
      </w:pPr>
    </w:p>
    <w:p w:rsidR="00A26325" w:rsidRDefault="00ED30FE" w:rsidP="00A31C61">
      <w:pPr>
        <w:pStyle w:val="Odstavecseseznamem"/>
        <w:numPr>
          <w:ilvl w:val="0"/>
          <w:numId w:val="2"/>
        </w:numPr>
        <w:spacing w:before="480" w:line="360" w:lineRule="auto"/>
        <w:rPr>
          <w:b/>
          <w:sz w:val="28"/>
        </w:rPr>
      </w:pPr>
      <w:r>
        <w:rPr>
          <w:b/>
          <w:sz w:val="28"/>
        </w:rPr>
        <w:t>Jednání se zájemcem o poskytování pečovatelské služby</w:t>
      </w:r>
    </w:p>
    <w:p w:rsidR="00A26325" w:rsidRDefault="00ED30FE">
      <w:pPr>
        <w:spacing w:line="360" w:lineRule="auto"/>
        <w:jc w:val="both"/>
        <w:rPr>
          <w:sz w:val="24"/>
          <w:szCs w:val="24"/>
        </w:rPr>
      </w:pPr>
      <w:r>
        <w:rPr>
          <w:sz w:val="24"/>
          <w:szCs w:val="24"/>
        </w:rPr>
        <w:t>Zájemcem o službu může být jak osoba, která má o pečovatelskou službu přímý zájem, tak jeho příbuzný, blízký, opatrovník, pečovatel nebo kdokoli další z veřejnosti, kdo se chce o poskytovaných službách informovat.</w:t>
      </w:r>
    </w:p>
    <w:p w:rsidR="00A26325" w:rsidRDefault="00ED30FE">
      <w:pPr>
        <w:spacing w:line="360" w:lineRule="auto"/>
        <w:jc w:val="both"/>
        <w:rPr>
          <w:sz w:val="24"/>
          <w:szCs w:val="24"/>
        </w:rPr>
      </w:pPr>
      <w:r>
        <w:rPr>
          <w:sz w:val="24"/>
          <w:szCs w:val="24"/>
        </w:rPr>
        <w:t xml:space="preserve">Z pravidla probíhá telefonicky, kdy zájemci sociální pracovnici kontaktují za účelem získání informací o sociální službě. Dále zájemce sdělí své požadavky a se sociálním pracovníkem vedou rozhovor o možnostech, a zda je poskytnutí pečovatelské služby reálné.  Následně je zájemce zapsán do evidence zájemců.  V případě zájmu se sociální pracovnice se zájemcem dohodnou a sjednají schůzku, na které proběhne sociální šetření za účelem zjištění důležitých informací o zájemci a také sociální pracovník vyhodnotí, zda zájemce spadá do cílové skupiny.  </w:t>
      </w:r>
    </w:p>
    <w:p w:rsidR="00A26325" w:rsidRDefault="00ED30FE">
      <w:pPr>
        <w:spacing w:line="360" w:lineRule="auto"/>
        <w:ind w:left="142" w:firstLine="425"/>
        <w:jc w:val="both"/>
        <w:rPr>
          <w:sz w:val="24"/>
          <w:szCs w:val="24"/>
          <w:u w:val="single"/>
        </w:rPr>
      </w:pPr>
      <w:r>
        <w:rPr>
          <w:sz w:val="24"/>
          <w:szCs w:val="24"/>
          <w:u w:val="single"/>
        </w:rPr>
        <w:t>Zájemci musí být poskytnuty tyto informace:</w:t>
      </w:r>
    </w:p>
    <w:p w:rsidR="00A26325" w:rsidRDefault="00ED30FE">
      <w:pPr>
        <w:pStyle w:val="Odstavecseseznamem"/>
        <w:numPr>
          <w:ilvl w:val="0"/>
          <w:numId w:val="1"/>
        </w:numPr>
        <w:spacing w:after="0" w:line="360" w:lineRule="auto"/>
        <w:ind w:left="1134"/>
        <w:jc w:val="both"/>
        <w:rPr>
          <w:u w:val="single"/>
        </w:rPr>
      </w:pPr>
      <w:r>
        <w:t>rozsah poskytovaných služeb</w:t>
      </w:r>
    </w:p>
    <w:p w:rsidR="00A26325" w:rsidRDefault="00ED30FE">
      <w:pPr>
        <w:pStyle w:val="Odstavecseseznamem"/>
        <w:numPr>
          <w:ilvl w:val="0"/>
          <w:numId w:val="1"/>
        </w:numPr>
        <w:spacing w:after="0" w:line="360" w:lineRule="auto"/>
        <w:ind w:left="1134"/>
        <w:jc w:val="both"/>
        <w:rPr>
          <w:u w:val="single"/>
        </w:rPr>
      </w:pPr>
      <w:r>
        <w:t>časová možnost službu využít</w:t>
      </w:r>
    </w:p>
    <w:p w:rsidR="00A26325" w:rsidRDefault="00ED30FE">
      <w:pPr>
        <w:pStyle w:val="Odstavecseseznamem"/>
        <w:numPr>
          <w:ilvl w:val="0"/>
          <w:numId w:val="1"/>
        </w:numPr>
        <w:spacing w:after="0" w:line="360" w:lineRule="auto"/>
        <w:ind w:left="1134"/>
        <w:jc w:val="both"/>
        <w:rPr>
          <w:u w:val="single"/>
        </w:rPr>
      </w:pPr>
      <w:r>
        <w:t xml:space="preserve">úhrada za poskytovanou službu </w:t>
      </w:r>
    </w:p>
    <w:p w:rsidR="00A26325" w:rsidRDefault="00ED30FE">
      <w:pPr>
        <w:pStyle w:val="Odstavecseseznamem"/>
        <w:numPr>
          <w:ilvl w:val="0"/>
          <w:numId w:val="1"/>
        </w:numPr>
        <w:spacing w:after="0" w:line="360" w:lineRule="auto"/>
        <w:ind w:left="1134"/>
        <w:jc w:val="both"/>
        <w:rPr>
          <w:u w:val="single"/>
        </w:rPr>
      </w:pPr>
      <w:r>
        <w:lastRenderedPageBreak/>
        <w:t>o uzavření smlouvy o poskytnutí PS</w:t>
      </w:r>
    </w:p>
    <w:p w:rsidR="00A26325" w:rsidRDefault="00ED30FE">
      <w:pPr>
        <w:pStyle w:val="Odstavecseseznamem"/>
        <w:numPr>
          <w:ilvl w:val="0"/>
          <w:numId w:val="1"/>
        </w:numPr>
        <w:spacing w:after="0" w:line="360" w:lineRule="auto"/>
        <w:ind w:left="1134"/>
        <w:jc w:val="both"/>
        <w:rPr>
          <w:u w:val="single"/>
        </w:rPr>
      </w:pPr>
      <w:r>
        <w:t>o ukončení smlouvy</w:t>
      </w:r>
    </w:p>
    <w:p w:rsidR="00A26325" w:rsidRDefault="00ED30FE">
      <w:pPr>
        <w:pStyle w:val="Odstavecseseznamem"/>
        <w:numPr>
          <w:ilvl w:val="0"/>
          <w:numId w:val="1"/>
        </w:numPr>
        <w:spacing w:after="0" w:line="360" w:lineRule="auto"/>
        <w:ind w:left="1134"/>
        <w:jc w:val="both"/>
        <w:rPr>
          <w:u w:val="single"/>
        </w:rPr>
      </w:pPr>
      <w:r>
        <w:t>o možnostech přístupu k vyřizování stížnosti</w:t>
      </w:r>
    </w:p>
    <w:p w:rsidR="00A26325" w:rsidRDefault="00ED30FE">
      <w:pPr>
        <w:pStyle w:val="Odstavecseseznamem"/>
        <w:numPr>
          <w:ilvl w:val="0"/>
          <w:numId w:val="1"/>
        </w:numPr>
        <w:spacing w:after="0" w:line="360" w:lineRule="auto"/>
        <w:ind w:left="1134"/>
        <w:jc w:val="both"/>
        <w:rPr>
          <w:u w:val="single"/>
        </w:rPr>
      </w:pPr>
      <w:r>
        <w:t>o kontaktním místě zařízení</w:t>
      </w:r>
    </w:p>
    <w:p w:rsidR="006E70CE" w:rsidRPr="00A31C61" w:rsidRDefault="00ED30FE" w:rsidP="00A31C61">
      <w:pPr>
        <w:pStyle w:val="Odstavecseseznamem"/>
        <w:numPr>
          <w:ilvl w:val="0"/>
          <w:numId w:val="1"/>
        </w:numPr>
        <w:spacing w:after="0" w:line="360" w:lineRule="auto"/>
        <w:ind w:left="1134"/>
        <w:jc w:val="both"/>
        <w:rPr>
          <w:u w:val="single"/>
        </w:rPr>
      </w:pPr>
      <w:r>
        <w:t xml:space="preserve">o právech a povinnostech uživatele i pracovníka v sociálních službách (pečovatelky) </w:t>
      </w:r>
    </w:p>
    <w:p w:rsidR="00A31C61" w:rsidRPr="00A31C61" w:rsidRDefault="00A31C61" w:rsidP="00A31C61">
      <w:pPr>
        <w:pStyle w:val="Odstavecseseznamem"/>
        <w:spacing w:after="0" w:line="360" w:lineRule="auto"/>
        <w:ind w:left="1134"/>
        <w:jc w:val="both"/>
        <w:rPr>
          <w:u w:val="single"/>
        </w:rPr>
      </w:pPr>
    </w:p>
    <w:p w:rsidR="00A26325" w:rsidRPr="006E70CE" w:rsidRDefault="00ED30FE" w:rsidP="006E70CE">
      <w:pPr>
        <w:pStyle w:val="Odstavecseseznamem"/>
        <w:numPr>
          <w:ilvl w:val="0"/>
          <w:numId w:val="2"/>
        </w:numPr>
        <w:spacing w:before="480" w:line="360" w:lineRule="auto"/>
        <w:jc w:val="center"/>
        <w:rPr>
          <w:b/>
          <w:sz w:val="28"/>
        </w:rPr>
      </w:pPr>
      <w:r w:rsidRPr="006E70CE">
        <w:rPr>
          <w:b/>
          <w:sz w:val="28"/>
        </w:rPr>
        <w:t xml:space="preserve">Jednání s žadatelem </w:t>
      </w:r>
    </w:p>
    <w:p w:rsidR="00A26325" w:rsidRDefault="00ED30FE">
      <w:pPr>
        <w:pStyle w:val="Odstavecseseznamem"/>
        <w:spacing w:line="360" w:lineRule="auto"/>
        <w:ind w:left="0"/>
        <w:jc w:val="both"/>
      </w:pPr>
      <w:r>
        <w:t xml:space="preserve">Žadatelem o pečovatelskou službu se stává pouze osoba, které je služba určena a která si žádost o poskytnutí pečovatelské služby podala, popřípadě opatrovník. </w:t>
      </w:r>
    </w:p>
    <w:p w:rsidR="00A26325" w:rsidRDefault="00ED30FE">
      <w:pPr>
        <w:pStyle w:val="Odstavecseseznamem"/>
        <w:spacing w:line="360" w:lineRule="auto"/>
        <w:ind w:left="0"/>
        <w:jc w:val="both"/>
      </w:pPr>
      <w:r>
        <w:t xml:space="preserve">Probíhá z pravidla v přirozeném prostředí žadatele v přítomnosti sociálního pracovníka, žadatele a popřípadě rodinného zástupce, či opatrovníka žadatele. S žadatelem jsou probírány osobní cíle, očekávání a jeho požadavky, které by vzhledem k jeho možnostem a schopnostem bylo možné realizovat prostřednictvím pečovatelské služby. </w:t>
      </w:r>
    </w:p>
    <w:p w:rsidR="00A26325" w:rsidRDefault="00ED30FE">
      <w:pPr>
        <w:pStyle w:val="Odstavecseseznamem"/>
        <w:spacing w:line="360" w:lineRule="auto"/>
        <w:ind w:left="0"/>
        <w:jc w:val="both"/>
      </w:pPr>
      <w:r>
        <w:t xml:space="preserve">Žadateli bude předložena předtištěna žádost, kterou vyplní sociální pracovník s jeho pomocí, či s pomocí opatrovníka. Žádost si poté převezme sociální pracovník, a pokud bude žadatel se vším souhlasit, je smluvena následná schůzka, při které jsou přítomni: sociální pracovník, pracovník v sociálních službách (pečovatelka) a žadatele, případně další osoba na přání žadatele za účelem uzavření smlouvy. V den podpisu nabývá smlouva platnosti. V momentě uzavření smlouvy se z žadatele stává uživatel či klient pečovatelské služby. </w:t>
      </w:r>
    </w:p>
    <w:p w:rsidR="00A26325" w:rsidRDefault="00ED30FE">
      <w:pPr>
        <w:pStyle w:val="Odstavecseseznamem"/>
        <w:spacing w:before="480" w:line="360" w:lineRule="auto"/>
        <w:ind w:left="0"/>
        <w:jc w:val="both"/>
      </w:pPr>
      <w:r>
        <w:t>Může nastat situace, že klient v průběhu rozhovoru, vyjasňování a s přibývajícími informacemi ztratí o službu zájem. V tomto případě nebudeme žadatele nutit, ale bude mu předána vizitka s adresou a telefonickým kontaktem a klientovi</w:t>
      </w:r>
    </w:p>
    <w:p w:rsidR="00A26325" w:rsidRDefault="00A26325">
      <w:pPr>
        <w:pStyle w:val="Odstavecseseznamem"/>
        <w:spacing w:before="480" w:line="360" w:lineRule="auto"/>
        <w:ind w:left="0"/>
        <w:jc w:val="both"/>
        <w:rPr>
          <w:b/>
          <w:color w:val="FF0000"/>
        </w:rPr>
      </w:pPr>
    </w:p>
    <w:p w:rsidR="00A26325" w:rsidRDefault="00ED30FE">
      <w:pPr>
        <w:pStyle w:val="Odstavecseseznamem"/>
        <w:numPr>
          <w:ilvl w:val="0"/>
          <w:numId w:val="2"/>
        </w:numPr>
        <w:spacing w:before="480" w:line="360" w:lineRule="auto"/>
        <w:jc w:val="center"/>
        <w:rPr>
          <w:b/>
          <w:sz w:val="28"/>
        </w:rPr>
      </w:pPr>
      <w:r>
        <w:rPr>
          <w:b/>
          <w:sz w:val="28"/>
        </w:rPr>
        <w:t>Smlouva o poskytování pečovatelské služby</w:t>
      </w:r>
    </w:p>
    <w:p w:rsidR="00A26325" w:rsidRDefault="00ED30FE">
      <w:pPr>
        <w:pStyle w:val="Odstavecseseznamem"/>
        <w:tabs>
          <w:tab w:val="left" w:pos="0"/>
        </w:tabs>
        <w:spacing w:line="360" w:lineRule="auto"/>
        <w:ind w:left="0"/>
      </w:pPr>
      <w:r>
        <w:t xml:space="preserve">Písemná Smlouva je uzavřena mezi poskytovatelem sociální služby Oblastním spolkem ČČK Zlín zastoupený sociální pracovnicí a mezi uživatelem. Je vyhotovena ve dvou originálech, přičemž každá smluvní strana obdrží jedno vyhotovení. </w:t>
      </w:r>
      <w:r w:rsidR="00C05B61">
        <w:t xml:space="preserve">Součástí smlouvu je ceník a také Vnitřní pravidla a předpisy Pečovatelské služby. </w:t>
      </w:r>
      <w:r>
        <w:t xml:space="preserve">Ze strany poskytovatele musí být opatřena razítkem. Jakékoliv změny mohou být prováděny pouze písemně formou dodatku ke Smlouvě, který musí být podepsán oběma stranami.  </w:t>
      </w:r>
    </w:p>
    <w:p w:rsidR="00A26325" w:rsidRDefault="00ED30FE">
      <w:pPr>
        <w:pStyle w:val="Nadpis31"/>
        <w:spacing w:before="0" w:after="200"/>
        <w:rPr>
          <w:rFonts w:asciiTheme="minorHAnsi" w:hAnsiTheme="minorHAnsi"/>
          <w:color w:val="00000A"/>
        </w:rPr>
      </w:pPr>
      <w:r>
        <w:rPr>
          <w:rFonts w:asciiTheme="minorHAnsi" w:hAnsiTheme="minorHAnsi"/>
          <w:color w:val="00000A"/>
        </w:rPr>
        <w:t>Postup při uzavírání smlouvy</w:t>
      </w:r>
    </w:p>
    <w:p w:rsidR="00A26325" w:rsidRDefault="00ED30FE">
      <w:pPr>
        <w:pStyle w:val="Odstavecseseznamem"/>
        <w:spacing w:line="360" w:lineRule="auto"/>
        <w:ind w:left="0"/>
        <w:jc w:val="both"/>
        <w:rPr>
          <w:i/>
        </w:rPr>
      </w:pPr>
      <w:r>
        <w:t xml:space="preserve">Vzhledem k charakteru sociální služby dochází k uzavírání Smlouvy v místě, kde bude pečovatelská služba poskytována, a to v domácnosti uživatele. Před uzavřením smlouvy je provedeno sociální </w:t>
      </w:r>
      <w:r>
        <w:lastRenderedPageBreak/>
        <w:t xml:space="preserve">šetření s žadatelem o Pečovatelskou službu, ve kterém je již definován požadavek na poskytování Pečovatelské služby (sociální pracovník vychází z již sepsané žádosti žadatele). Čas pro uzavření smlouvy je dohodnut předem a jednání se účastní vždy sociální pracovnice a budoucí uživatel případně opatrovník. V případě, že si to přeje nebo má potíže v komunikaci, tak je přítomna třetí osoba (rodinný příslušník, přítel, …). Při jednání s osobami mající problém v komunikaci se postupuje podle pracovních postupů </w:t>
      </w:r>
      <w:r>
        <w:rPr>
          <w:i/>
        </w:rPr>
        <w:t>„Komunikace s klienty“</w:t>
      </w:r>
    </w:p>
    <w:p w:rsidR="00A26325" w:rsidRDefault="00ED30FE">
      <w:pPr>
        <w:pStyle w:val="Odstavecseseznamem"/>
        <w:spacing w:line="360" w:lineRule="auto"/>
        <w:ind w:left="0"/>
        <w:jc w:val="both"/>
      </w:pPr>
      <w:r>
        <w:t>Při podepisování Smlouvy již mají obě strany dohodnuty, jak bude sociální služba vypadat, a to z jednání se žadatelem, které předcházelo.</w:t>
      </w:r>
      <w:r w:rsidR="00B54940">
        <w:t xml:space="preserve"> Smlouvu může za poskytovatele podepisovat sociální pracovník případně </w:t>
      </w:r>
      <w:r w:rsidR="00C05B61">
        <w:t>ředitelka.</w:t>
      </w:r>
      <w:r>
        <w:t xml:space="preserve"> Již byly dohodnuty úkony, termíny a jiné podrobnosti a budoucímu uživateli byly předány základní informace o pečovatelské službě. Vše je opět zopakováno a sepsáno, stále se dbá na požadavky a cíle uživatele tak, aby sociální služba maximálně naplnila jeho očekávání.</w:t>
      </w:r>
    </w:p>
    <w:p w:rsidR="00A26325" w:rsidRDefault="00A26325">
      <w:pPr>
        <w:pStyle w:val="Odstavecseseznamem"/>
        <w:spacing w:before="480" w:line="360" w:lineRule="auto"/>
        <w:ind w:left="1080"/>
        <w:rPr>
          <w:b/>
        </w:rPr>
      </w:pPr>
    </w:p>
    <w:p w:rsidR="00A26325" w:rsidRPr="00A31C61" w:rsidRDefault="00ED30FE">
      <w:pPr>
        <w:pStyle w:val="Odstavecseseznamem"/>
        <w:numPr>
          <w:ilvl w:val="0"/>
          <w:numId w:val="2"/>
        </w:numPr>
        <w:spacing w:before="480" w:line="360" w:lineRule="auto"/>
        <w:jc w:val="center"/>
        <w:rPr>
          <w:b/>
          <w:sz w:val="28"/>
        </w:rPr>
      </w:pPr>
      <w:r w:rsidRPr="00A31C61">
        <w:rPr>
          <w:b/>
          <w:sz w:val="28"/>
        </w:rPr>
        <w:t xml:space="preserve">Vedení dokumentace PS </w:t>
      </w:r>
    </w:p>
    <w:p w:rsidR="00A31C61" w:rsidRPr="00A31C61" w:rsidRDefault="00A31C61" w:rsidP="00A31C61">
      <w:pPr>
        <w:pStyle w:val="Odstavecseseznamem"/>
        <w:spacing w:line="360" w:lineRule="auto"/>
        <w:ind w:left="0" w:right="-284"/>
        <w:jc w:val="both"/>
        <w:rPr>
          <w:rFonts w:cs="Times New Roman"/>
          <w:sz w:val="24"/>
        </w:rPr>
      </w:pPr>
      <w:r w:rsidRPr="00A31C61">
        <w:rPr>
          <w:rFonts w:cs="Times New Roman"/>
          <w:sz w:val="24"/>
        </w:rPr>
        <w:t>Pečovatelská služba OS ČČK Zlín shromažďuje a vede údaje o svých klientech, které umožňují poskytovat bezpečné, odborné a kvalitní sociální služby</w:t>
      </w:r>
    </w:p>
    <w:p w:rsidR="00A31C61" w:rsidRPr="00A31C61" w:rsidRDefault="00A31C61" w:rsidP="00A31C61">
      <w:pPr>
        <w:pStyle w:val="Odstavecseseznamem"/>
        <w:spacing w:before="480" w:line="360" w:lineRule="auto"/>
        <w:ind w:left="0"/>
        <w:rPr>
          <w:b/>
          <w:color w:val="FF0000"/>
          <w:sz w:val="28"/>
        </w:rPr>
      </w:pPr>
      <w:r w:rsidRPr="00A31C61">
        <w:rPr>
          <w:rFonts w:cs="Times New Roman"/>
          <w:sz w:val="24"/>
        </w:rPr>
        <w:t>Jsou shromažďovány a zpracovávány pouze ty osobní údaje klientů, které jsou nezbytné pro poskytování sociálních služeb</w:t>
      </w:r>
    </w:p>
    <w:p w:rsidR="00320E7B" w:rsidRDefault="00D662CA">
      <w:pPr>
        <w:pStyle w:val="Odstavecseseznamem"/>
        <w:numPr>
          <w:ilvl w:val="0"/>
          <w:numId w:val="2"/>
        </w:numPr>
        <w:spacing w:before="480" w:line="360" w:lineRule="auto"/>
        <w:jc w:val="center"/>
        <w:rPr>
          <w:b/>
          <w:sz w:val="28"/>
        </w:rPr>
      </w:pPr>
      <w:r w:rsidRPr="00D662CA">
        <w:rPr>
          <w:b/>
          <w:sz w:val="28"/>
        </w:rPr>
        <w:t xml:space="preserve">časový rozvrh zajišťování péče </w:t>
      </w:r>
    </w:p>
    <w:p w:rsidR="000D0A50" w:rsidRDefault="000D0A50" w:rsidP="000D0A50">
      <w:pPr>
        <w:pStyle w:val="Odstavecseseznamem"/>
        <w:spacing w:before="480" w:line="360" w:lineRule="auto"/>
        <w:ind w:left="2496" w:firstLine="336"/>
        <w:rPr>
          <w:sz w:val="24"/>
          <w:szCs w:val="24"/>
        </w:rPr>
      </w:pPr>
      <w:r w:rsidRPr="000D0A50">
        <w:rPr>
          <w:sz w:val="24"/>
          <w:szCs w:val="24"/>
        </w:rPr>
        <w:t>PONDĚLÍ –PÁTEK 7:30 -20:00</w:t>
      </w:r>
    </w:p>
    <w:p w:rsidR="000D0A50" w:rsidRPr="000D0A50" w:rsidRDefault="000D0A50" w:rsidP="000D0A50">
      <w:pPr>
        <w:pStyle w:val="Odstavecseseznamem"/>
        <w:spacing w:before="480" w:line="360" w:lineRule="auto"/>
        <w:ind w:left="2496" w:firstLine="336"/>
        <w:rPr>
          <w:sz w:val="24"/>
          <w:szCs w:val="24"/>
        </w:rPr>
      </w:pPr>
      <w:r>
        <w:rPr>
          <w:sz w:val="24"/>
          <w:szCs w:val="24"/>
        </w:rPr>
        <w:t>VÍKENDY +SVÁTKY 8:00-20:00</w:t>
      </w:r>
    </w:p>
    <w:p w:rsidR="00A26325" w:rsidRPr="00D47104" w:rsidRDefault="00ED30FE">
      <w:pPr>
        <w:pStyle w:val="Odstavecseseznamem"/>
        <w:numPr>
          <w:ilvl w:val="0"/>
          <w:numId w:val="2"/>
        </w:numPr>
        <w:spacing w:before="480" w:line="360" w:lineRule="auto"/>
        <w:jc w:val="center"/>
        <w:rPr>
          <w:b/>
          <w:sz w:val="28"/>
        </w:rPr>
      </w:pPr>
      <w:r w:rsidRPr="00D47104">
        <w:rPr>
          <w:b/>
          <w:sz w:val="28"/>
        </w:rPr>
        <w:t>Klíčový pracovník – individuální plánování</w:t>
      </w:r>
    </w:p>
    <w:p w:rsidR="00A26325" w:rsidRPr="00605B77" w:rsidRDefault="00ED30FE">
      <w:pPr>
        <w:spacing w:line="360" w:lineRule="auto"/>
        <w:jc w:val="both"/>
        <w:rPr>
          <w:rFonts w:cstheme="minorHAnsi"/>
          <w:sz w:val="24"/>
          <w:szCs w:val="24"/>
        </w:rPr>
      </w:pPr>
      <w:r w:rsidRPr="00605B77">
        <w:rPr>
          <w:rFonts w:cstheme="minorHAnsi"/>
          <w:sz w:val="24"/>
          <w:szCs w:val="24"/>
        </w:rPr>
        <w:t xml:space="preserve">Po úvodním sociálním šetření a sepsání Smlouvy o poskytování pečovatelské služby je uživateli přidělen jeho klíčový pracovník. Jedná se o konkrétního pracovníka v sociálních službách, který bude vykonávat dohodnuté pečovatelské úkony. Jeho úkolem je také půlroční sepisování Individuálního plánu s uživatelem. Zde jsou zakotveny individuální potřeby a cíle klienta, včetně postupů, kterým by měl být cíl naplněn a zhodnocení, zda k jeho splnění skutečně došlo. Klíčový pracovník spolu s uživatelem při pravidelných návštěvách hodnotí, zda služba splňuje jeho očekávání a zda mu přináší pomoc a podporu, kterou od pečovatelských služeb očekává. </w:t>
      </w:r>
    </w:p>
    <w:p w:rsidR="00A26325" w:rsidRPr="00605B77" w:rsidRDefault="00ED30FE">
      <w:pPr>
        <w:spacing w:line="360" w:lineRule="auto"/>
        <w:jc w:val="both"/>
        <w:rPr>
          <w:rFonts w:cstheme="minorHAnsi"/>
          <w:sz w:val="24"/>
          <w:szCs w:val="24"/>
        </w:rPr>
      </w:pPr>
      <w:r w:rsidRPr="00605B77">
        <w:rPr>
          <w:rFonts w:cstheme="minorHAnsi"/>
          <w:sz w:val="24"/>
          <w:szCs w:val="24"/>
        </w:rPr>
        <w:t xml:space="preserve">V případě, že klient nebude se svým klíčovým pracovníkem spokojen, má právo na změnu daného pracovníka. Děje se v takové situaci, kdy k němu má uživatel nedůvěru, má výhrady </w:t>
      </w:r>
      <w:r w:rsidRPr="00605B77">
        <w:rPr>
          <w:rFonts w:cstheme="minorHAnsi"/>
          <w:sz w:val="24"/>
          <w:szCs w:val="24"/>
        </w:rPr>
        <w:lastRenderedPageBreak/>
        <w:t xml:space="preserve">k jeho jednání, či ke způsobu provedení práce. Sociální pracovník Českého červeného kříže Zlín danou situaci řádně prošetří a následně vyřeší. </w:t>
      </w:r>
    </w:p>
    <w:p w:rsidR="00605B77" w:rsidRPr="00605B77" w:rsidRDefault="00605B77" w:rsidP="00605B77">
      <w:pPr>
        <w:spacing w:after="0" w:line="360" w:lineRule="auto"/>
        <w:jc w:val="both"/>
        <w:rPr>
          <w:rFonts w:cstheme="minorHAnsi"/>
          <w:sz w:val="24"/>
        </w:rPr>
      </w:pPr>
      <w:r w:rsidRPr="00605B77">
        <w:rPr>
          <w:rFonts w:cstheme="minorHAnsi"/>
          <w:sz w:val="24"/>
        </w:rPr>
        <w:t>Klíčový pracovní je pracovník v sociálních službách (pečovatelka). Je to osoba, na kterou se může uživatel obrátit, který uživateli rozumí a je s ním pravidelném kontaktu. O rozdělení klíčových pracovníků rozhoduje sociální pracovník. Sociální pracovník může při přiřazování klíčového pracovníka zohlednit vzájemnou náklonnost a dobré vztahy k jednotlivým uživatelům.</w:t>
      </w:r>
      <w:r>
        <w:rPr>
          <w:rFonts w:cstheme="minorHAnsi"/>
          <w:sz w:val="24"/>
        </w:rPr>
        <w:t xml:space="preserve"> </w:t>
      </w:r>
      <w:r w:rsidRPr="00605B77">
        <w:rPr>
          <w:rFonts w:cstheme="minorHAnsi"/>
          <w:sz w:val="24"/>
        </w:rPr>
        <w:t xml:space="preserve">Zároveň dbá na to, aby počet přiřazených uživateli byl vyvážený pro všechny pracovníky v sociálních službách. </w:t>
      </w:r>
    </w:p>
    <w:p w:rsidR="00D662CA" w:rsidRDefault="00D662CA">
      <w:pPr>
        <w:spacing w:line="360" w:lineRule="auto"/>
        <w:jc w:val="both"/>
        <w:rPr>
          <w:color w:val="FF0000"/>
          <w:sz w:val="24"/>
          <w:szCs w:val="24"/>
        </w:rPr>
      </w:pPr>
    </w:p>
    <w:p w:rsidR="00A26325" w:rsidRPr="00E24C0E" w:rsidRDefault="00ED30FE">
      <w:pPr>
        <w:pStyle w:val="Odstavecseseznamem"/>
        <w:numPr>
          <w:ilvl w:val="0"/>
          <w:numId w:val="2"/>
        </w:numPr>
        <w:spacing w:line="360" w:lineRule="auto"/>
        <w:jc w:val="center"/>
        <w:rPr>
          <w:b/>
          <w:sz w:val="28"/>
        </w:rPr>
      </w:pPr>
      <w:r w:rsidRPr="00E24C0E">
        <w:rPr>
          <w:b/>
          <w:sz w:val="28"/>
        </w:rPr>
        <w:t>Práva uživatelů</w:t>
      </w:r>
    </w:p>
    <w:p w:rsidR="00E24C0E" w:rsidRPr="00E24C0E" w:rsidRDefault="00E24C0E" w:rsidP="00E24C0E">
      <w:pPr>
        <w:spacing w:line="360" w:lineRule="auto"/>
        <w:jc w:val="both"/>
        <w:rPr>
          <w:rFonts w:cstheme="minorHAnsi"/>
          <w:sz w:val="24"/>
        </w:rPr>
      </w:pPr>
      <w:r w:rsidRPr="00E24C0E">
        <w:rPr>
          <w:rFonts w:cstheme="minorHAnsi"/>
          <w:sz w:val="24"/>
        </w:rPr>
        <w:t>Pečovatelské služby OS ČČK Zlín jsou poskytovány v zájmu osob a v náležité kvalitě tak, aby bylo vždy důsledně zajištěno dodržování lidských práv a základních svobod. Rozsah a forma pomoci a podpory za každých okolností zachovává lidskou důstojnost.</w:t>
      </w:r>
    </w:p>
    <w:p w:rsidR="00E24C0E" w:rsidRDefault="00E24C0E" w:rsidP="00E24C0E">
      <w:pPr>
        <w:spacing w:line="360" w:lineRule="auto"/>
        <w:jc w:val="both"/>
        <w:rPr>
          <w:rFonts w:cstheme="minorHAnsi"/>
          <w:sz w:val="24"/>
        </w:rPr>
      </w:pPr>
      <w:r w:rsidRPr="00E24C0E">
        <w:rPr>
          <w:rFonts w:cstheme="minorHAnsi"/>
          <w:sz w:val="24"/>
        </w:rPr>
        <w:t>Při poskytování sociálních služeb vytváříme takové podmínky, které umožní jak uživatelům, tak pracovníkům naplňovat jejich lidská i občanská práva a které zároveň zamezí střetům zájmů mezi těmito subjekty. Směřujeme k tomu, aby uživatelům připadalo naplňování jejich práv jako samozřejmost a součást jejich běžného života.</w:t>
      </w:r>
    </w:p>
    <w:p w:rsidR="00E24C0E" w:rsidRPr="006E70CE" w:rsidRDefault="00E24C0E" w:rsidP="006E70CE">
      <w:pPr>
        <w:spacing w:after="0"/>
        <w:jc w:val="both"/>
        <w:rPr>
          <w:b/>
          <w:sz w:val="24"/>
          <w:szCs w:val="24"/>
        </w:rPr>
      </w:pPr>
      <w:r w:rsidRPr="00E24C0E">
        <w:rPr>
          <w:b/>
          <w:sz w:val="24"/>
        </w:rPr>
        <w:t xml:space="preserve"> </w:t>
      </w:r>
      <w:r w:rsidRPr="006E70CE">
        <w:rPr>
          <w:b/>
          <w:sz w:val="24"/>
          <w:szCs w:val="24"/>
        </w:rPr>
        <w:t xml:space="preserve">Právo na poskytnutí služeb bez ohledu na pohlaví, rasu, národnost, původ, barvu pleti, politickou příslušnost, sexuální orientaci, stav, náboženství, věk, zdravotní stav </w:t>
      </w:r>
    </w:p>
    <w:p w:rsidR="00E24C0E" w:rsidRPr="006E70CE" w:rsidRDefault="00E24C0E" w:rsidP="006E70CE">
      <w:pPr>
        <w:spacing w:before="240" w:after="0"/>
        <w:jc w:val="both"/>
        <w:rPr>
          <w:sz w:val="24"/>
          <w:szCs w:val="24"/>
        </w:rPr>
      </w:pPr>
      <w:r w:rsidRPr="006E70CE">
        <w:rPr>
          <w:sz w:val="24"/>
          <w:szCs w:val="24"/>
        </w:rPr>
        <w:t xml:space="preserve">Uživatel pečovatelské služby má právo na rovný přístup ke službám bez ohledu na své osobní, socioekonomické či kulturní charakteristiky. Pracovník k němu přistupuje s respektem s vážností, čímž je cíleně zamezováno stigmatizaci, nálepkování, ignorování, odmítání, zneschopňování nebo ponižování klienta. Pracovník má právo klienta odmítnout pouze z důvodů vymezených ve Smlouvě o poskytnutí pečovatelské služby, Čl. VIII. </w:t>
      </w:r>
    </w:p>
    <w:p w:rsidR="00E24C0E" w:rsidRPr="006E70CE" w:rsidRDefault="00E24C0E" w:rsidP="006E70CE">
      <w:pPr>
        <w:spacing w:after="0"/>
        <w:jc w:val="both"/>
        <w:rPr>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 xml:space="preserve"> Právo na důstojné a bezpečné zacházení </w:t>
      </w:r>
    </w:p>
    <w:p w:rsidR="00E24C0E" w:rsidRPr="006E70CE" w:rsidRDefault="00E24C0E" w:rsidP="006E70CE">
      <w:pPr>
        <w:spacing w:after="0"/>
        <w:jc w:val="both"/>
        <w:rPr>
          <w:rFonts w:cstheme="minorHAnsi"/>
          <w:b/>
          <w:sz w:val="24"/>
          <w:szCs w:val="24"/>
        </w:rPr>
      </w:pPr>
      <w:r w:rsidRPr="006E70CE">
        <w:rPr>
          <w:rFonts w:cstheme="minorHAnsi"/>
          <w:sz w:val="24"/>
          <w:szCs w:val="24"/>
        </w:rPr>
        <w:t>Klient pečovatelské služby má právo na zachování a ochranu důstojnosti, na respektování osobní cti a dobré pověsti. Pracovník jedná s uživatelem jako s plnohodnotným partnerem.</w:t>
      </w:r>
    </w:p>
    <w:p w:rsidR="00E24C0E" w:rsidRPr="006E70CE" w:rsidRDefault="00E24C0E" w:rsidP="006E70CE">
      <w:pPr>
        <w:spacing w:after="0"/>
        <w:jc w:val="both"/>
        <w:rPr>
          <w:rFonts w:cstheme="minorHAnsi"/>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3. Právo na podání srozumitelných informací týkající se využívání služeb (informace o zařízení, o ceníku pečovatelské služby, o možnostech podání stížnosti, apod.)</w:t>
      </w:r>
    </w:p>
    <w:p w:rsidR="00E24C0E" w:rsidRPr="006E70CE" w:rsidRDefault="00E24C0E" w:rsidP="006E70CE">
      <w:pPr>
        <w:spacing w:before="240" w:after="0"/>
        <w:jc w:val="both"/>
        <w:rPr>
          <w:rFonts w:cstheme="minorHAnsi"/>
          <w:sz w:val="24"/>
          <w:szCs w:val="24"/>
        </w:rPr>
      </w:pPr>
      <w:r w:rsidRPr="006E70CE">
        <w:rPr>
          <w:rFonts w:cstheme="minorHAnsi"/>
          <w:sz w:val="24"/>
          <w:szCs w:val="24"/>
        </w:rPr>
        <w:lastRenderedPageBreak/>
        <w:t>Poskytovatel pečovatelské služby ručí za to, že klientovi nejsou zatajovány žádné informace týkající se využívání služeb a že jsou podávány pro něj srozumitelnou formou.</w:t>
      </w:r>
    </w:p>
    <w:p w:rsidR="00E24C0E" w:rsidRPr="006E70CE" w:rsidRDefault="00E24C0E" w:rsidP="006E70CE">
      <w:pPr>
        <w:spacing w:after="0"/>
        <w:jc w:val="both"/>
        <w:rPr>
          <w:rFonts w:cstheme="minorHAnsi"/>
          <w:b/>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4. Právo na osobní svobodu</w:t>
      </w:r>
    </w:p>
    <w:p w:rsidR="00E24C0E" w:rsidRPr="006E70CE" w:rsidRDefault="00E24C0E" w:rsidP="006E70CE">
      <w:pPr>
        <w:spacing w:before="240" w:after="0"/>
        <w:jc w:val="both"/>
        <w:rPr>
          <w:rFonts w:cstheme="minorHAnsi"/>
          <w:sz w:val="24"/>
          <w:szCs w:val="24"/>
        </w:rPr>
      </w:pPr>
      <w:r w:rsidRPr="006E70CE">
        <w:rPr>
          <w:rFonts w:cstheme="minorHAnsi"/>
          <w:sz w:val="24"/>
          <w:szCs w:val="24"/>
        </w:rPr>
        <w:t xml:space="preserve">Uživatel pečovatelské služby má právo svobodně se rozhodnout, jaké konkrétní služby bude využívat, může je kdykoliv změnit, či zcela zrušit. Také má právo na změnu pečovatelky, a to v případě, že k ní má klient nedůvěru, má výhrady k jejímu jednání, či ke způsobu provedení práce. Taková situace je řádně prošetřena sociální pracovnicí Českého červeného kříže Zlín a následně vyřešena. </w:t>
      </w:r>
    </w:p>
    <w:p w:rsidR="00E24C0E" w:rsidRPr="006E70CE" w:rsidRDefault="00E24C0E" w:rsidP="006E70CE">
      <w:pPr>
        <w:spacing w:before="240" w:after="0"/>
        <w:jc w:val="both"/>
        <w:rPr>
          <w:rFonts w:cstheme="minorHAnsi"/>
          <w:sz w:val="24"/>
          <w:szCs w:val="24"/>
        </w:rPr>
      </w:pPr>
      <w:r w:rsidRPr="006E70CE">
        <w:rPr>
          <w:rFonts w:cstheme="minorHAnsi"/>
          <w:sz w:val="24"/>
          <w:szCs w:val="24"/>
        </w:rPr>
        <w:t xml:space="preserve">Uživatel má dále právo na volný pohyb, pracovnice pečovatelské služby mu nesmí znemožňovat volný pohyb, nejedná-li se o případ, kdy je bezprostředně ohrožen život klienta. </w:t>
      </w:r>
    </w:p>
    <w:p w:rsidR="00E24C0E" w:rsidRPr="006E70CE" w:rsidRDefault="00E24C0E" w:rsidP="006E70CE">
      <w:pPr>
        <w:spacing w:before="240" w:after="0"/>
        <w:jc w:val="both"/>
        <w:rPr>
          <w:rFonts w:cstheme="minorHAnsi"/>
          <w:sz w:val="24"/>
          <w:szCs w:val="24"/>
        </w:rPr>
      </w:pPr>
      <w:r w:rsidRPr="006E70CE">
        <w:rPr>
          <w:rFonts w:cstheme="minorHAnsi"/>
          <w:sz w:val="24"/>
          <w:szCs w:val="24"/>
        </w:rPr>
        <w:t xml:space="preserve">Klient může být zastupován, bude-li si přát, příbuzným, přítelem či jiným člověkem, který mu bude nápomocen v případě, že bude mít potíže v komunikaci či s porozuměním. </w:t>
      </w:r>
    </w:p>
    <w:p w:rsidR="00E24C0E" w:rsidRPr="006E70CE" w:rsidRDefault="00E24C0E" w:rsidP="006E70CE">
      <w:pPr>
        <w:spacing w:after="0"/>
        <w:jc w:val="both"/>
        <w:rPr>
          <w:rFonts w:cstheme="minorHAnsi"/>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5. Právo na individuální přístup</w:t>
      </w:r>
    </w:p>
    <w:p w:rsidR="00E24C0E" w:rsidRPr="006E70CE" w:rsidRDefault="00E24C0E" w:rsidP="006E70CE">
      <w:pPr>
        <w:pStyle w:val="Odstavecseseznamem"/>
        <w:spacing w:before="240" w:after="0"/>
        <w:ind w:left="0"/>
        <w:jc w:val="both"/>
        <w:rPr>
          <w:rFonts w:cstheme="minorHAnsi"/>
          <w:sz w:val="24"/>
          <w:szCs w:val="24"/>
        </w:rPr>
      </w:pPr>
      <w:r w:rsidRPr="006E70CE">
        <w:rPr>
          <w:rFonts w:cstheme="minorHAnsi"/>
          <w:sz w:val="24"/>
          <w:szCs w:val="24"/>
        </w:rPr>
        <w:t>Uživatel se aktivně podílí na sestavení osobního cíle, plánu, a má možnost kdykoliv svůj plán a cíle změnit podle předem dohodnutých pravidel.</w:t>
      </w:r>
    </w:p>
    <w:p w:rsidR="00E24C0E" w:rsidRPr="006E70CE" w:rsidRDefault="00E24C0E" w:rsidP="006E70CE">
      <w:pPr>
        <w:spacing w:after="0"/>
        <w:jc w:val="both"/>
        <w:rPr>
          <w:rFonts w:cstheme="minorHAnsi"/>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6. Právo na přiměřené riziko</w:t>
      </w:r>
    </w:p>
    <w:p w:rsidR="00E24C0E" w:rsidRPr="006E70CE" w:rsidRDefault="00E24C0E" w:rsidP="006E70CE">
      <w:pPr>
        <w:pStyle w:val="Odstavecseseznamem"/>
        <w:spacing w:before="240" w:after="0"/>
        <w:ind w:left="0"/>
        <w:jc w:val="both"/>
        <w:rPr>
          <w:rFonts w:cstheme="minorHAnsi"/>
          <w:sz w:val="24"/>
          <w:szCs w:val="24"/>
        </w:rPr>
      </w:pPr>
      <w:r w:rsidRPr="006E70CE">
        <w:rPr>
          <w:rFonts w:cstheme="minorHAnsi"/>
          <w:sz w:val="24"/>
          <w:szCs w:val="24"/>
        </w:rPr>
        <w:t>Pracovnice pečovatelské služby v plné míře respektuje právo seniora na přiměřené riziko, nevede-li k bezprostřednímu ohrožení života.</w:t>
      </w:r>
    </w:p>
    <w:p w:rsidR="00E24C0E" w:rsidRPr="006E70CE" w:rsidRDefault="00E24C0E" w:rsidP="006E70CE">
      <w:pPr>
        <w:spacing w:after="0"/>
        <w:jc w:val="both"/>
        <w:rPr>
          <w:rFonts w:cstheme="minorHAnsi"/>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 xml:space="preserve">7. Právo na ochranu osobních údajů </w:t>
      </w:r>
    </w:p>
    <w:p w:rsidR="00E24C0E" w:rsidRPr="006E70CE" w:rsidRDefault="00E24C0E" w:rsidP="006E70CE">
      <w:pPr>
        <w:spacing w:before="240" w:after="0"/>
        <w:jc w:val="both"/>
        <w:rPr>
          <w:rFonts w:cstheme="minorHAnsi"/>
          <w:sz w:val="24"/>
          <w:szCs w:val="24"/>
        </w:rPr>
      </w:pPr>
      <w:r w:rsidRPr="006E70CE">
        <w:rPr>
          <w:rFonts w:cstheme="minorHAnsi"/>
          <w:sz w:val="24"/>
          <w:szCs w:val="24"/>
        </w:rPr>
        <w:t>Uživatel dává ve Smlouvě o poskytnutí pečovatelské služby písemný souhlas ke zpracování svých osobních údajů a k délce jejich zpracování ve smyslu zákona č. 101/2000 Sb., o ochraně osobních údajů, ve znění pozdějších předpisů.</w:t>
      </w:r>
    </w:p>
    <w:p w:rsidR="00E24C0E" w:rsidRPr="006E70CE" w:rsidRDefault="00E24C0E" w:rsidP="006E70CE">
      <w:pPr>
        <w:spacing w:after="0"/>
        <w:jc w:val="both"/>
        <w:rPr>
          <w:rFonts w:cstheme="minorHAnsi"/>
          <w:sz w:val="24"/>
          <w:szCs w:val="24"/>
        </w:rPr>
      </w:pPr>
      <w:r w:rsidRPr="006E70CE">
        <w:rPr>
          <w:rFonts w:cstheme="minorHAnsi"/>
          <w:sz w:val="24"/>
          <w:szCs w:val="24"/>
        </w:rPr>
        <w:t>Poskytovatel pečovatelské služby ručí za ochranu těchto údajů a zároveň respektuje právo uživatele kdykoliv nahlédnout do veškeré dokumentace, která je o něm vedena. Tyto spisy jsou uloženy ve složce klienta, a ta následně zamknuta ve skříňce kanceláře Českého červeného kříže se sídlem na Potokách 3314 ve Zlíně.</w:t>
      </w:r>
    </w:p>
    <w:p w:rsidR="00E24C0E" w:rsidRPr="006E70CE" w:rsidRDefault="00E24C0E" w:rsidP="006E70CE">
      <w:pPr>
        <w:pStyle w:val="Odstavecseseznamem"/>
        <w:spacing w:after="0"/>
        <w:ind w:left="0"/>
        <w:jc w:val="both"/>
        <w:rPr>
          <w:rFonts w:cstheme="minorHAnsi"/>
          <w:sz w:val="24"/>
          <w:szCs w:val="24"/>
        </w:rPr>
      </w:pPr>
      <w:r w:rsidRPr="006E70CE">
        <w:rPr>
          <w:rFonts w:cstheme="minorHAnsi"/>
          <w:sz w:val="24"/>
          <w:szCs w:val="24"/>
        </w:rPr>
        <w:t>Každý pracovník je povinen zachovávat mlčenlivost o veškerých informacích vztahující se k uživateli.</w:t>
      </w:r>
    </w:p>
    <w:p w:rsidR="00E24C0E" w:rsidRPr="006E70CE" w:rsidRDefault="00E24C0E" w:rsidP="006E70CE">
      <w:pPr>
        <w:pStyle w:val="Odstavecseseznamem"/>
        <w:spacing w:after="0"/>
        <w:ind w:left="0"/>
        <w:jc w:val="both"/>
        <w:rPr>
          <w:rFonts w:cstheme="minorHAnsi"/>
          <w:sz w:val="24"/>
          <w:szCs w:val="24"/>
        </w:rPr>
      </w:pPr>
    </w:p>
    <w:p w:rsidR="00E24C0E" w:rsidRPr="006E70CE" w:rsidRDefault="00E24C0E" w:rsidP="006E70CE">
      <w:pPr>
        <w:spacing w:after="0"/>
        <w:jc w:val="both"/>
        <w:rPr>
          <w:rFonts w:cstheme="minorHAnsi"/>
          <w:b/>
          <w:sz w:val="24"/>
          <w:szCs w:val="24"/>
        </w:rPr>
      </w:pPr>
      <w:r w:rsidRPr="006E70CE">
        <w:rPr>
          <w:rFonts w:cstheme="minorHAnsi"/>
          <w:b/>
          <w:sz w:val="24"/>
          <w:szCs w:val="24"/>
        </w:rPr>
        <w:t>8. Právo na podání stížností a připomínek na poskytované služby</w:t>
      </w:r>
    </w:p>
    <w:p w:rsidR="006E70CE" w:rsidRPr="00A31C61" w:rsidRDefault="00E24C0E" w:rsidP="00A31C61">
      <w:pPr>
        <w:spacing w:before="240" w:after="0"/>
        <w:jc w:val="both"/>
        <w:rPr>
          <w:rFonts w:cstheme="minorHAnsi"/>
          <w:sz w:val="24"/>
          <w:szCs w:val="24"/>
        </w:rPr>
      </w:pPr>
      <w:r w:rsidRPr="006E70CE">
        <w:rPr>
          <w:rFonts w:cstheme="minorHAnsi"/>
          <w:sz w:val="24"/>
          <w:szCs w:val="24"/>
        </w:rPr>
        <w:lastRenderedPageBreak/>
        <w:t xml:space="preserve">Uživatel má právo stěžovat si na kvalitu nebo způsob poskytování sociálních služeb, aniž by byl jakýmkoli způsobem ohrožen. </w:t>
      </w:r>
    </w:p>
    <w:p w:rsidR="006E70CE" w:rsidRPr="006E70CE" w:rsidRDefault="006E70CE" w:rsidP="006E70CE">
      <w:pPr>
        <w:spacing w:after="0"/>
        <w:rPr>
          <w:rFonts w:cstheme="minorHAnsi"/>
          <w:sz w:val="24"/>
          <w:szCs w:val="24"/>
        </w:rPr>
      </w:pPr>
    </w:p>
    <w:p w:rsidR="00E24C0E" w:rsidRPr="006E70CE" w:rsidRDefault="00E24C0E" w:rsidP="006E70CE">
      <w:pPr>
        <w:spacing w:after="0"/>
        <w:rPr>
          <w:rFonts w:cstheme="minorHAnsi"/>
          <w:b/>
          <w:sz w:val="24"/>
          <w:szCs w:val="24"/>
        </w:rPr>
      </w:pPr>
      <w:r w:rsidRPr="006E70CE">
        <w:rPr>
          <w:rFonts w:cstheme="minorHAnsi"/>
          <w:b/>
          <w:sz w:val="24"/>
          <w:szCs w:val="24"/>
        </w:rPr>
        <w:t xml:space="preserve">10. Právo na soukromí </w:t>
      </w:r>
    </w:p>
    <w:p w:rsidR="00E24C0E" w:rsidRPr="006E70CE" w:rsidRDefault="00E24C0E" w:rsidP="006E70CE">
      <w:pPr>
        <w:pStyle w:val="Odstavecseseznamem"/>
        <w:spacing w:before="240" w:after="0"/>
        <w:ind w:left="0"/>
        <w:rPr>
          <w:rFonts w:cstheme="minorHAnsi"/>
          <w:sz w:val="24"/>
          <w:szCs w:val="24"/>
        </w:rPr>
      </w:pPr>
      <w:r w:rsidRPr="006E70CE">
        <w:rPr>
          <w:rFonts w:cstheme="minorHAnsi"/>
          <w:sz w:val="24"/>
          <w:szCs w:val="24"/>
        </w:rPr>
        <w:t>Pracovníci poskytují službu tak, aby bylo zachováno soukromí uživatele v plné míře, dodržují běžné společenské konvence, a to:</w:t>
      </w:r>
    </w:p>
    <w:p w:rsidR="00E24C0E" w:rsidRPr="006E70CE" w:rsidRDefault="00E24C0E" w:rsidP="006E70CE">
      <w:pPr>
        <w:pStyle w:val="Odstavecseseznamem"/>
        <w:numPr>
          <w:ilvl w:val="0"/>
          <w:numId w:val="17"/>
        </w:numPr>
        <w:spacing w:after="0" w:line="360" w:lineRule="auto"/>
        <w:ind w:left="993"/>
        <w:jc w:val="both"/>
        <w:rPr>
          <w:rFonts w:cstheme="minorHAnsi"/>
          <w:sz w:val="24"/>
          <w:szCs w:val="24"/>
        </w:rPr>
      </w:pPr>
      <w:r w:rsidRPr="006E70CE">
        <w:rPr>
          <w:rFonts w:cstheme="minorHAnsi"/>
          <w:sz w:val="24"/>
          <w:szCs w:val="24"/>
        </w:rPr>
        <w:t>nesmí do bytu vstoupit bez souhlasu klienta, když vstupují, předem zazvoní, zaťukají,</w:t>
      </w:r>
    </w:p>
    <w:p w:rsidR="00E24C0E" w:rsidRPr="006E70CE" w:rsidRDefault="00E24C0E" w:rsidP="006E70CE">
      <w:pPr>
        <w:pStyle w:val="Odstavecseseznamem"/>
        <w:numPr>
          <w:ilvl w:val="0"/>
          <w:numId w:val="17"/>
        </w:numPr>
        <w:spacing w:after="0" w:line="360" w:lineRule="auto"/>
        <w:ind w:left="993"/>
        <w:jc w:val="both"/>
        <w:rPr>
          <w:rFonts w:cstheme="minorHAnsi"/>
          <w:sz w:val="24"/>
          <w:szCs w:val="24"/>
        </w:rPr>
      </w:pPr>
      <w:r w:rsidRPr="006E70CE">
        <w:rPr>
          <w:rFonts w:cstheme="minorHAnsi"/>
          <w:sz w:val="24"/>
          <w:szCs w:val="24"/>
        </w:rPr>
        <w:t>navštěvují ho v předem dohodnutém čase,</w:t>
      </w:r>
    </w:p>
    <w:p w:rsidR="00E24C0E" w:rsidRPr="006E70CE" w:rsidRDefault="00E24C0E" w:rsidP="006E70CE">
      <w:pPr>
        <w:pStyle w:val="Odstavecseseznamem"/>
        <w:numPr>
          <w:ilvl w:val="0"/>
          <w:numId w:val="17"/>
        </w:numPr>
        <w:spacing w:after="0" w:line="360" w:lineRule="auto"/>
        <w:ind w:left="993"/>
        <w:jc w:val="both"/>
        <w:rPr>
          <w:rFonts w:cstheme="minorHAnsi"/>
          <w:sz w:val="24"/>
          <w:szCs w:val="24"/>
        </w:rPr>
      </w:pPr>
      <w:r w:rsidRPr="006E70CE">
        <w:rPr>
          <w:rFonts w:cstheme="minorHAnsi"/>
          <w:sz w:val="24"/>
          <w:szCs w:val="24"/>
        </w:rPr>
        <w:t>nenarušují klienta zbytečně neodůvodněnými návštěvami,</w:t>
      </w:r>
    </w:p>
    <w:p w:rsidR="00E24C0E" w:rsidRPr="006E70CE" w:rsidRDefault="00E24C0E" w:rsidP="006E70CE">
      <w:pPr>
        <w:pStyle w:val="Odstavecseseznamem"/>
        <w:numPr>
          <w:ilvl w:val="0"/>
          <w:numId w:val="17"/>
        </w:numPr>
        <w:spacing w:after="0" w:line="360" w:lineRule="auto"/>
        <w:ind w:left="993"/>
        <w:jc w:val="both"/>
        <w:rPr>
          <w:rFonts w:cstheme="minorHAnsi"/>
          <w:sz w:val="24"/>
          <w:szCs w:val="24"/>
        </w:rPr>
      </w:pPr>
      <w:r w:rsidRPr="006E70CE">
        <w:rPr>
          <w:rFonts w:cstheme="minorHAnsi"/>
          <w:sz w:val="24"/>
          <w:szCs w:val="24"/>
        </w:rPr>
        <w:t>nevyrušují klienta při toaletě, hygienických úkonech,</w:t>
      </w:r>
    </w:p>
    <w:p w:rsidR="00E24C0E" w:rsidRPr="00E24C0E" w:rsidRDefault="00E24C0E" w:rsidP="006E70CE">
      <w:pPr>
        <w:pStyle w:val="Odstavecseseznamem"/>
        <w:numPr>
          <w:ilvl w:val="0"/>
          <w:numId w:val="17"/>
        </w:numPr>
        <w:spacing w:after="0" w:line="360" w:lineRule="auto"/>
        <w:ind w:left="993"/>
        <w:jc w:val="both"/>
        <w:rPr>
          <w:rFonts w:cstheme="minorHAnsi"/>
          <w:sz w:val="24"/>
          <w:szCs w:val="24"/>
        </w:rPr>
      </w:pPr>
      <w:r w:rsidRPr="006E70CE">
        <w:rPr>
          <w:rFonts w:cstheme="minorHAnsi"/>
          <w:sz w:val="24"/>
          <w:szCs w:val="24"/>
        </w:rPr>
        <w:t>nesmí prohlížet osobní věci klienta, jeho korespondenci</w:t>
      </w:r>
      <w:r w:rsidRPr="00E24C0E">
        <w:rPr>
          <w:rFonts w:cstheme="minorHAnsi"/>
          <w:sz w:val="24"/>
          <w:szCs w:val="24"/>
        </w:rPr>
        <w:t xml:space="preserve"> apod.,</w:t>
      </w:r>
    </w:p>
    <w:p w:rsidR="00260A04" w:rsidRDefault="00E24C0E" w:rsidP="006E70CE">
      <w:pPr>
        <w:pStyle w:val="Odstavecseseznamem"/>
        <w:numPr>
          <w:ilvl w:val="0"/>
          <w:numId w:val="17"/>
        </w:numPr>
        <w:spacing w:after="0" w:line="360" w:lineRule="auto"/>
        <w:ind w:left="993"/>
        <w:jc w:val="both"/>
        <w:rPr>
          <w:rFonts w:cstheme="minorHAnsi"/>
        </w:rPr>
      </w:pPr>
      <w:r w:rsidRPr="00E24C0E">
        <w:rPr>
          <w:rFonts w:cstheme="minorHAnsi"/>
          <w:sz w:val="24"/>
          <w:szCs w:val="24"/>
        </w:rPr>
        <w:t>je respektován zajetý denní režim klienta.</w:t>
      </w:r>
    </w:p>
    <w:p w:rsidR="006E70CE" w:rsidRPr="006E70CE" w:rsidRDefault="006E70CE" w:rsidP="006E70CE">
      <w:pPr>
        <w:pStyle w:val="Odstavecseseznamem"/>
        <w:spacing w:after="0" w:line="360" w:lineRule="auto"/>
        <w:ind w:left="993"/>
        <w:jc w:val="both"/>
        <w:rPr>
          <w:rFonts w:cstheme="minorHAnsi"/>
          <w:sz w:val="24"/>
        </w:rPr>
      </w:pPr>
    </w:p>
    <w:p w:rsidR="00ED30FE" w:rsidRPr="006E70CE" w:rsidRDefault="00ED30FE" w:rsidP="00ED30FE">
      <w:pPr>
        <w:pStyle w:val="Odstavecseseznamem"/>
        <w:numPr>
          <w:ilvl w:val="0"/>
          <w:numId w:val="2"/>
        </w:numPr>
        <w:spacing w:line="360" w:lineRule="auto"/>
        <w:jc w:val="center"/>
        <w:rPr>
          <w:b/>
          <w:sz w:val="28"/>
        </w:rPr>
      </w:pPr>
      <w:r w:rsidRPr="00D662CA">
        <w:rPr>
          <w:b/>
          <w:sz w:val="28"/>
        </w:rPr>
        <w:t>Povinnosti uživatelů</w:t>
      </w:r>
    </w:p>
    <w:p w:rsidR="00D662CA" w:rsidRPr="00ED30FE" w:rsidRDefault="00D662CA" w:rsidP="00ED30FE">
      <w:pPr>
        <w:pStyle w:val="Odstavecseseznamem"/>
        <w:numPr>
          <w:ilvl w:val="0"/>
          <w:numId w:val="15"/>
        </w:numPr>
        <w:spacing w:after="0" w:line="360" w:lineRule="auto"/>
        <w:ind w:left="0"/>
      </w:pPr>
      <w:r w:rsidRPr="00ED30FE">
        <w:t>Informovat Pečovatelskou službu o změnách ovlivňuj</w:t>
      </w:r>
      <w:r w:rsidR="00A33A67">
        <w:t xml:space="preserve">ících </w:t>
      </w:r>
      <w:r w:rsidRPr="00ED30FE">
        <w:t xml:space="preserve">poskytované služby (např. </w:t>
      </w:r>
      <w:r w:rsidR="00A33A67" w:rsidRPr="00ED30FE">
        <w:t xml:space="preserve">Změna </w:t>
      </w:r>
      <w:r w:rsidRPr="00ED30FE">
        <w:t>bydliště, telefonní čísla, oznámení plánované nepřítomnosti v době smluvené návštěvy</w:t>
      </w:r>
    </w:p>
    <w:p w:rsidR="00D662CA" w:rsidRPr="00ED30FE" w:rsidRDefault="00A33A67" w:rsidP="00ED30FE">
      <w:pPr>
        <w:pStyle w:val="Odstavecseseznamem"/>
        <w:numPr>
          <w:ilvl w:val="0"/>
          <w:numId w:val="15"/>
        </w:numPr>
        <w:spacing w:after="0" w:line="360" w:lineRule="auto"/>
        <w:ind w:left="0"/>
      </w:pPr>
      <w:r w:rsidRPr="00ED30FE">
        <w:t xml:space="preserve">Umožnit </w:t>
      </w:r>
      <w:r w:rsidR="00D662CA" w:rsidRPr="00ED30FE">
        <w:t xml:space="preserve">přístup na místo smluvené k poskytování služby a zajistit podmínky </w:t>
      </w:r>
      <w:r w:rsidR="00ED30FE" w:rsidRPr="00ED30FE">
        <w:t>potřebné pro její výkon (zajištění čistících prostředků, náčiní, nákupních tašek, apod.)</w:t>
      </w:r>
    </w:p>
    <w:p w:rsidR="00ED30FE" w:rsidRPr="00ED30FE" w:rsidRDefault="00A33A67" w:rsidP="00ED30FE">
      <w:pPr>
        <w:numPr>
          <w:ilvl w:val="0"/>
          <w:numId w:val="15"/>
        </w:numPr>
        <w:spacing w:after="0" w:line="360" w:lineRule="auto"/>
        <w:ind w:left="0"/>
        <w:jc w:val="both"/>
        <w:rPr>
          <w:sz w:val="24"/>
          <w:szCs w:val="24"/>
        </w:rPr>
      </w:pPr>
      <w:r w:rsidRPr="00ED30FE">
        <w:rPr>
          <w:sz w:val="24"/>
          <w:szCs w:val="24"/>
        </w:rPr>
        <w:t xml:space="preserve">Podepsat </w:t>
      </w:r>
      <w:r w:rsidR="00ED30FE" w:rsidRPr="00ED30FE">
        <w:rPr>
          <w:sz w:val="24"/>
          <w:szCs w:val="24"/>
        </w:rPr>
        <w:t>Smlouvu o poskytování pečovatelské služby a veškeré její přílohy, také je povinen dodržovat z ní vyplývající povinnosti,</w:t>
      </w:r>
    </w:p>
    <w:p w:rsidR="00ED30FE" w:rsidRPr="00ED30FE" w:rsidRDefault="00A33A67" w:rsidP="00ED30FE">
      <w:pPr>
        <w:numPr>
          <w:ilvl w:val="0"/>
          <w:numId w:val="15"/>
        </w:numPr>
        <w:spacing w:after="0" w:line="360" w:lineRule="auto"/>
        <w:ind w:left="0"/>
        <w:jc w:val="both"/>
        <w:rPr>
          <w:sz w:val="24"/>
          <w:szCs w:val="24"/>
        </w:rPr>
      </w:pPr>
      <w:r w:rsidRPr="00ED30FE">
        <w:rPr>
          <w:sz w:val="24"/>
          <w:szCs w:val="24"/>
        </w:rPr>
        <w:t xml:space="preserve">Hradit </w:t>
      </w:r>
      <w:r w:rsidR="00ED30FE" w:rsidRPr="00ED30FE">
        <w:rPr>
          <w:sz w:val="24"/>
          <w:szCs w:val="24"/>
        </w:rPr>
        <w:t>každý měsíc dojednanou úhradu za poskytnuté služby,</w:t>
      </w:r>
    </w:p>
    <w:p w:rsidR="00ED30FE" w:rsidRPr="00ED30FE" w:rsidRDefault="00A33A67" w:rsidP="00ED30FE">
      <w:pPr>
        <w:numPr>
          <w:ilvl w:val="0"/>
          <w:numId w:val="15"/>
        </w:numPr>
        <w:spacing w:after="0" w:line="360" w:lineRule="auto"/>
        <w:ind w:left="0"/>
        <w:jc w:val="both"/>
        <w:rPr>
          <w:sz w:val="24"/>
          <w:szCs w:val="24"/>
        </w:rPr>
      </w:pPr>
      <w:r w:rsidRPr="00ED30FE">
        <w:rPr>
          <w:sz w:val="24"/>
          <w:szCs w:val="24"/>
        </w:rPr>
        <w:t xml:space="preserve">Spolupracovat </w:t>
      </w:r>
      <w:r w:rsidR="00ED30FE" w:rsidRPr="00ED30FE">
        <w:rPr>
          <w:sz w:val="24"/>
          <w:szCs w:val="24"/>
        </w:rPr>
        <w:t>na individuálním plánování a aktivně se zapojovat do naplánovaných činností dle svých schopností a možností,</w:t>
      </w:r>
    </w:p>
    <w:p w:rsidR="00ED30FE" w:rsidRPr="00ED30FE" w:rsidRDefault="00A33A67" w:rsidP="00ED30FE">
      <w:pPr>
        <w:pStyle w:val="Odstavecseseznamem"/>
        <w:numPr>
          <w:ilvl w:val="0"/>
          <w:numId w:val="15"/>
        </w:numPr>
        <w:spacing w:after="0" w:line="360" w:lineRule="auto"/>
        <w:ind w:left="0"/>
      </w:pPr>
      <w:r w:rsidRPr="00ED30FE">
        <w:t xml:space="preserve">Upozornit </w:t>
      </w:r>
      <w:r w:rsidR="00ED30FE" w:rsidRPr="00ED30FE">
        <w:t xml:space="preserve">a odstranit závady v domácnosti, které ohrožují zdraví, či bezpečnost zdravotníků Pečovatelské služby </w:t>
      </w:r>
    </w:p>
    <w:p w:rsidR="00ED30FE" w:rsidRDefault="00ED30FE" w:rsidP="00ED30FE">
      <w:pPr>
        <w:pStyle w:val="Odstavecseseznamem"/>
        <w:numPr>
          <w:ilvl w:val="0"/>
          <w:numId w:val="15"/>
        </w:numPr>
        <w:spacing w:after="0" w:line="360" w:lineRule="auto"/>
        <w:ind w:left="0"/>
      </w:pPr>
      <w:r w:rsidRPr="00ED30FE">
        <w:t>Je-li nutné za</w:t>
      </w:r>
      <w:r w:rsidR="00A33A67">
        <w:t>jistit pro poskytování služby vs</w:t>
      </w:r>
      <w:r w:rsidRPr="00ED30FE">
        <w:t xml:space="preserve">tup do domu, případně do bytu, je uživatel povinen na jeho náklady tento klíč zhotovit. Písemný souhlas uživatele s uložením klíčů pro účely poskytování služby je založen v jeho osobní dokumentaci. </w:t>
      </w:r>
    </w:p>
    <w:p w:rsidR="00A33A67" w:rsidRDefault="00A33A67" w:rsidP="00ED30FE">
      <w:pPr>
        <w:pStyle w:val="Odstavecseseznamem"/>
        <w:numPr>
          <w:ilvl w:val="0"/>
          <w:numId w:val="15"/>
        </w:numPr>
        <w:spacing w:after="0" w:line="360" w:lineRule="auto"/>
        <w:ind w:left="0"/>
      </w:pPr>
      <w:r>
        <w:t>Uživatel je povinen zajistit pro pracovníky bezpečný přístup do domu a bezpečí po dobu poskytování služby v jeho domácnosti (například agresivní zvíře v jeho domácnosti)</w:t>
      </w:r>
    </w:p>
    <w:p w:rsidR="00D47104" w:rsidRDefault="00A33A67" w:rsidP="006E70CE">
      <w:pPr>
        <w:pStyle w:val="Odstavecseseznamem"/>
        <w:numPr>
          <w:ilvl w:val="0"/>
          <w:numId w:val="15"/>
        </w:numPr>
        <w:spacing w:after="0" w:line="360" w:lineRule="auto"/>
        <w:ind w:left="0"/>
      </w:pPr>
      <w:r w:rsidRPr="00A33A67">
        <w:t xml:space="preserve">Uživatel služby ctí slušné chování k pracovníkům služby. </w:t>
      </w:r>
      <w:r>
        <w:t xml:space="preserve">Nejedná s pracovníky agresivně a vulgárně. </w:t>
      </w:r>
    </w:p>
    <w:p w:rsidR="00A26325" w:rsidRPr="006E70CE" w:rsidRDefault="00ED30FE">
      <w:pPr>
        <w:pStyle w:val="Odstavecseseznamem"/>
        <w:numPr>
          <w:ilvl w:val="0"/>
          <w:numId w:val="2"/>
        </w:numPr>
        <w:spacing w:line="360" w:lineRule="auto"/>
        <w:jc w:val="center"/>
        <w:rPr>
          <w:b/>
          <w:sz w:val="28"/>
        </w:rPr>
      </w:pPr>
      <w:r w:rsidRPr="006E70CE">
        <w:rPr>
          <w:b/>
          <w:sz w:val="28"/>
        </w:rPr>
        <w:t>Práva a povinnosti pracovníků PS</w:t>
      </w:r>
    </w:p>
    <w:p w:rsidR="00A26325" w:rsidRPr="00D7597D" w:rsidRDefault="00D7597D" w:rsidP="006E70CE">
      <w:pPr>
        <w:pStyle w:val="Odstavecseseznamem"/>
        <w:spacing w:line="360" w:lineRule="auto"/>
        <w:ind w:left="0"/>
        <w:rPr>
          <w:sz w:val="24"/>
        </w:rPr>
      </w:pPr>
      <w:r>
        <w:rPr>
          <w:sz w:val="24"/>
        </w:rPr>
        <w:lastRenderedPageBreak/>
        <w:t>P</w:t>
      </w:r>
      <w:r w:rsidRPr="00D7597D">
        <w:rPr>
          <w:sz w:val="24"/>
        </w:rPr>
        <w:t>RACOVNÍCI JSOU POVINNI:</w:t>
      </w:r>
    </w:p>
    <w:p w:rsidR="00D7597D" w:rsidRDefault="00D7597D" w:rsidP="00D7597D">
      <w:pPr>
        <w:pStyle w:val="Odstavecseseznamem"/>
        <w:numPr>
          <w:ilvl w:val="0"/>
          <w:numId w:val="18"/>
        </w:numPr>
        <w:spacing w:line="360" w:lineRule="auto"/>
        <w:rPr>
          <w:sz w:val="24"/>
        </w:rPr>
      </w:pPr>
      <w:r>
        <w:rPr>
          <w:sz w:val="24"/>
        </w:rPr>
        <w:t>zachovávat mlčenlivost</w:t>
      </w:r>
    </w:p>
    <w:p w:rsidR="00D7597D" w:rsidRDefault="00D7597D" w:rsidP="00D7597D">
      <w:pPr>
        <w:pStyle w:val="Odstavecseseznamem"/>
        <w:numPr>
          <w:ilvl w:val="0"/>
          <w:numId w:val="18"/>
        </w:numPr>
        <w:spacing w:line="360" w:lineRule="auto"/>
        <w:rPr>
          <w:sz w:val="24"/>
        </w:rPr>
      </w:pPr>
      <w:r>
        <w:rPr>
          <w:sz w:val="24"/>
        </w:rPr>
        <w:t>jednat s uživatelem jako s jedinečnou osobností</w:t>
      </w:r>
    </w:p>
    <w:p w:rsidR="00D7597D" w:rsidRDefault="00D7597D" w:rsidP="00D7597D">
      <w:pPr>
        <w:pStyle w:val="Odstavecseseznamem"/>
        <w:numPr>
          <w:ilvl w:val="0"/>
          <w:numId w:val="18"/>
        </w:numPr>
        <w:spacing w:line="360" w:lineRule="auto"/>
        <w:rPr>
          <w:sz w:val="24"/>
        </w:rPr>
      </w:pPr>
      <w:r>
        <w:rPr>
          <w:sz w:val="24"/>
        </w:rPr>
        <w:t>Chrání právo uživatele na soukromí</w:t>
      </w:r>
    </w:p>
    <w:p w:rsidR="00D7597D" w:rsidRDefault="00D7597D" w:rsidP="00D7597D">
      <w:pPr>
        <w:pStyle w:val="Odstavecseseznamem"/>
        <w:numPr>
          <w:ilvl w:val="0"/>
          <w:numId w:val="18"/>
        </w:numPr>
        <w:spacing w:line="360" w:lineRule="auto"/>
        <w:rPr>
          <w:sz w:val="24"/>
        </w:rPr>
      </w:pPr>
      <w:r>
        <w:rPr>
          <w:sz w:val="24"/>
        </w:rPr>
        <w:t>dodržovat dohodnutý čas k provedení úkonů</w:t>
      </w:r>
    </w:p>
    <w:p w:rsidR="00D7597D" w:rsidRDefault="00D7597D" w:rsidP="00D7597D">
      <w:pPr>
        <w:pStyle w:val="Odstavecseseznamem"/>
        <w:numPr>
          <w:ilvl w:val="0"/>
          <w:numId w:val="18"/>
        </w:numPr>
        <w:spacing w:line="360" w:lineRule="auto"/>
        <w:rPr>
          <w:sz w:val="24"/>
        </w:rPr>
      </w:pPr>
      <w:r>
        <w:rPr>
          <w:sz w:val="24"/>
        </w:rPr>
        <w:t>Neprodleně informovat uživatele o změně dojednaného času provedení úkonu z důvodu nastalé nouzově, či havarijní situace (autonehoda, úraz, nemoc pracovníka)</w:t>
      </w:r>
    </w:p>
    <w:p w:rsidR="00D7597D" w:rsidRDefault="00D7597D" w:rsidP="00D7597D">
      <w:pPr>
        <w:pStyle w:val="Odstavecseseznamem"/>
        <w:numPr>
          <w:ilvl w:val="0"/>
          <w:numId w:val="18"/>
        </w:numPr>
        <w:spacing w:line="360" w:lineRule="auto"/>
        <w:rPr>
          <w:sz w:val="24"/>
        </w:rPr>
      </w:pPr>
      <w:r>
        <w:rPr>
          <w:sz w:val="24"/>
        </w:rPr>
        <w:t>Předložit uživateli vyúčtování ke kontrole</w:t>
      </w:r>
    </w:p>
    <w:p w:rsidR="00D7597D" w:rsidRDefault="00D7597D" w:rsidP="00D7597D">
      <w:pPr>
        <w:pStyle w:val="Odstavecseseznamem"/>
        <w:spacing w:line="360" w:lineRule="auto"/>
        <w:rPr>
          <w:sz w:val="24"/>
        </w:rPr>
      </w:pPr>
    </w:p>
    <w:p w:rsidR="00D7597D" w:rsidRDefault="00D7597D" w:rsidP="00D7597D">
      <w:pPr>
        <w:pStyle w:val="Odstavecseseznamem"/>
        <w:spacing w:line="360" w:lineRule="auto"/>
        <w:rPr>
          <w:sz w:val="24"/>
        </w:rPr>
      </w:pPr>
      <w:r>
        <w:rPr>
          <w:sz w:val="24"/>
        </w:rPr>
        <w:t>PRACOVNÍCI MAJÍ PRÁVO:</w:t>
      </w:r>
    </w:p>
    <w:p w:rsidR="00D7597D" w:rsidRDefault="00D7597D" w:rsidP="00D7597D">
      <w:pPr>
        <w:pStyle w:val="Odstavecseseznamem"/>
        <w:numPr>
          <w:ilvl w:val="0"/>
          <w:numId w:val="19"/>
        </w:numPr>
        <w:spacing w:line="360" w:lineRule="auto"/>
        <w:ind w:left="709"/>
        <w:rPr>
          <w:sz w:val="24"/>
        </w:rPr>
      </w:pPr>
      <w:r>
        <w:rPr>
          <w:sz w:val="24"/>
        </w:rPr>
        <w:t xml:space="preserve">odmítnout úkon, ke kterému se necítí dostatečně kompetentní </w:t>
      </w:r>
    </w:p>
    <w:p w:rsidR="00D7597D" w:rsidRDefault="00D7597D" w:rsidP="00D7597D">
      <w:pPr>
        <w:pStyle w:val="Odstavecseseznamem"/>
        <w:numPr>
          <w:ilvl w:val="0"/>
          <w:numId w:val="19"/>
        </w:numPr>
        <w:spacing w:line="360" w:lineRule="auto"/>
        <w:ind w:left="709"/>
        <w:rPr>
          <w:sz w:val="24"/>
        </w:rPr>
      </w:pPr>
      <w:r>
        <w:rPr>
          <w:sz w:val="24"/>
        </w:rPr>
        <w:t xml:space="preserve">odmítnout výkon úkonu,při kterém jim hrozí nebezpečí </w:t>
      </w:r>
    </w:p>
    <w:p w:rsidR="00D7597D" w:rsidRDefault="00D7597D" w:rsidP="00D7597D">
      <w:pPr>
        <w:pStyle w:val="Odstavecseseznamem"/>
        <w:numPr>
          <w:ilvl w:val="0"/>
          <w:numId w:val="19"/>
        </w:numPr>
        <w:spacing w:line="360" w:lineRule="auto"/>
        <w:ind w:left="709"/>
        <w:rPr>
          <w:sz w:val="24"/>
        </w:rPr>
      </w:pPr>
      <w:r>
        <w:rPr>
          <w:sz w:val="24"/>
        </w:rPr>
        <w:t>změnit čas poskytnutí péče uživatele případě nenadálé situace (autonehoda, úraz, dopravní zácpa, aj.)</w:t>
      </w:r>
    </w:p>
    <w:p w:rsidR="00D7597D" w:rsidRPr="00D7597D" w:rsidRDefault="00D7597D" w:rsidP="00D7597D">
      <w:pPr>
        <w:pStyle w:val="Odstavecseseznamem"/>
        <w:spacing w:line="360" w:lineRule="auto"/>
        <w:ind w:left="709"/>
        <w:rPr>
          <w:sz w:val="24"/>
        </w:rPr>
      </w:pPr>
    </w:p>
    <w:p w:rsidR="00A26325" w:rsidRDefault="00ED30FE">
      <w:pPr>
        <w:pStyle w:val="Odstavecseseznamem"/>
        <w:numPr>
          <w:ilvl w:val="0"/>
          <w:numId w:val="2"/>
        </w:numPr>
        <w:spacing w:before="480" w:line="360" w:lineRule="auto"/>
        <w:jc w:val="center"/>
        <w:rPr>
          <w:b/>
          <w:sz w:val="28"/>
        </w:rPr>
      </w:pPr>
      <w:r>
        <w:rPr>
          <w:b/>
          <w:sz w:val="28"/>
        </w:rPr>
        <w:t>Změny v poskytování</w:t>
      </w:r>
    </w:p>
    <w:p w:rsidR="00A26325" w:rsidRDefault="00ED30FE">
      <w:pPr>
        <w:spacing w:line="360" w:lineRule="auto"/>
        <w:jc w:val="both"/>
        <w:rPr>
          <w:color w:val="FF0000"/>
          <w:sz w:val="24"/>
          <w:szCs w:val="24"/>
        </w:rPr>
      </w:pPr>
      <w:r>
        <w:rPr>
          <w:sz w:val="24"/>
          <w:szCs w:val="24"/>
        </w:rPr>
        <w:t xml:space="preserve">Uživatel je povinen informovat poskytovatele, příp. jiného pracovníka pečovatelské služby o změnách, které by mohly ovlivnit průběh poskytování služeb, a to nejpozději předchozí den před domluvenou schůzkou. </w:t>
      </w:r>
    </w:p>
    <w:p w:rsidR="008A012F" w:rsidRDefault="008A012F">
      <w:pPr>
        <w:spacing w:line="360" w:lineRule="auto"/>
        <w:jc w:val="both"/>
        <w:rPr>
          <w:color w:val="FF0000"/>
          <w:sz w:val="24"/>
          <w:szCs w:val="24"/>
        </w:rPr>
      </w:pPr>
    </w:p>
    <w:p w:rsidR="00A26325" w:rsidRDefault="00ED30FE">
      <w:pPr>
        <w:pStyle w:val="Odstavecseseznamem"/>
        <w:numPr>
          <w:ilvl w:val="0"/>
          <w:numId w:val="2"/>
        </w:numPr>
        <w:spacing w:before="480" w:line="360" w:lineRule="auto"/>
        <w:jc w:val="center"/>
        <w:rPr>
          <w:b/>
          <w:sz w:val="28"/>
        </w:rPr>
      </w:pPr>
      <w:r>
        <w:rPr>
          <w:b/>
          <w:sz w:val="28"/>
        </w:rPr>
        <w:t>Zabezpečení přístupu</w:t>
      </w:r>
    </w:p>
    <w:p w:rsidR="00A26325" w:rsidRDefault="00ED30FE">
      <w:pPr>
        <w:spacing w:line="360" w:lineRule="auto"/>
        <w:jc w:val="both"/>
        <w:rPr>
          <w:sz w:val="24"/>
          <w:szCs w:val="24"/>
        </w:rPr>
      </w:pPr>
      <w:r>
        <w:rPr>
          <w:sz w:val="24"/>
          <w:szCs w:val="24"/>
        </w:rPr>
        <w:t xml:space="preserve">Je-li třeba zajistit pro poskytování sociálních služeb vstup do domu, případně bytu, jsou klíče zhotoveny na náklady klienta. O předání klíče pracovníkovi v sociálních službách je proveden písemný zápis s podpisem klienta. </w:t>
      </w:r>
    </w:p>
    <w:p w:rsidR="00A26325" w:rsidRDefault="00ED30FE">
      <w:pPr>
        <w:spacing w:line="360" w:lineRule="auto"/>
        <w:jc w:val="both"/>
        <w:rPr>
          <w:sz w:val="24"/>
          <w:szCs w:val="24"/>
        </w:rPr>
      </w:pPr>
      <w:r>
        <w:rPr>
          <w:sz w:val="24"/>
          <w:szCs w:val="24"/>
        </w:rPr>
        <w:t xml:space="preserve">V případě přerušení služby jsou klíče uloženy v trezoru Českého červeného kříže Zlín. Po ukončení pečovatelské služby jsou klíče vráceny uživateli, či předány jeho rodinným příslušníkům a o daném předání je opět proveden písemný zápis. </w:t>
      </w:r>
    </w:p>
    <w:p w:rsidR="00A26325" w:rsidRDefault="00A26325">
      <w:pPr>
        <w:spacing w:line="360" w:lineRule="auto"/>
        <w:jc w:val="both"/>
        <w:rPr>
          <w:color w:val="FF0000"/>
          <w:sz w:val="24"/>
          <w:szCs w:val="24"/>
        </w:rPr>
      </w:pPr>
    </w:p>
    <w:p w:rsidR="00A26325" w:rsidRDefault="00ED30FE">
      <w:pPr>
        <w:pStyle w:val="Odstavecseseznamem"/>
        <w:numPr>
          <w:ilvl w:val="0"/>
          <w:numId w:val="2"/>
        </w:numPr>
        <w:spacing w:line="360" w:lineRule="auto"/>
        <w:jc w:val="center"/>
        <w:rPr>
          <w:b/>
          <w:sz w:val="28"/>
        </w:rPr>
      </w:pPr>
      <w:r>
        <w:rPr>
          <w:b/>
          <w:sz w:val="28"/>
        </w:rPr>
        <w:lastRenderedPageBreak/>
        <w:t>Úhrady za pečovatelskou službu + ceník</w:t>
      </w:r>
    </w:p>
    <w:p w:rsidR="00A26325" w:rsidRDefault="00ED30FE">
      <w:pPr>
        <w:pStyle w:val="Odstavecseseznamem"/>
        <w:spacing w:line="360" w:lineRule="auto"/>
        <w:ind w:left="0"/>
        <w:jc w:val="both"/>
      </w:pPr>
      <w:r>
        <w:t>Ceny za pečovatelské služby jsou uvedeny v ceníku, který je jako příloha nedílnou součástí Smlouvy. Veškeré změny budou upravovány dle platné vyhlášky MPSV a uživatel o nich bude neprodleně informován.</w:t>
      </w:r>
    </w:p>
    <w:p w:rsidR="00A26325" w:rsidRDefault="00ED30FE">
      <w:pPr>
        <w:pStyle w:val="Odstavecseseznamem"/>
        <w:spacing w:line="360" w:lineRule="auto"/>
        <w:ind w:left="0"/>
        <w:jc w:val="both"/>
      </w:pPr>
      <w:r>
        <w:t xml:space="preserve">Klíčový pracovník jednotlivé pečovatelské úkony zapisuje do Tabulky výkonů, která slouží jako podklad k měsíčnímu vyúčtování. Kopii Tabulky výkonů obdrží uživatel. </w:t>
      </w:r>
    </w:p>
    <w:p w:rsidR="006E70CE" w:rsidRPr="003941DD" w:rsidRDefault="00ED30FE" w:rsidP="008A012F">
      <w:pPr>
        <w:pStyle w:val="Odstavecseseznamem"/>
        <w:spacing w:line="360" w:lineRule="auto"/>
        <w:ind w:left="0"/>
        <w:jc w:val="both"/>
        <w:rPr>
          <w:spacing w:val="-2"/>
        </w:rPr>
      </w:pPr>
      <w:r>
        <w:rPr>
          <w:spacing w:val="-2"/>
        </w:rPr>
        <w:t xml:space="preserve">Cena za provedené služby je splatná měsíčně pozadu, a to hotově, nebo na číslo účtu                </w:t>
      </w:r>
      <w:r>
        <w:rPr>
          <w:b/>
          <w:spacing w:val="-2"/>
        </w:rPr>
        <w:t xml:space="preserve">175201015/0600 </w:t>
      </w:r>
      <w:r>
        <w:rPr>
          <w:spacing w:val="-2"/>
        </w:rPr>
        <w:t>vždy do 15. dne měsíce následujícího po měsíci, ve kterém byly služby vykonány.</w:t>
      </w:r>
    </w:p>
    <w:p w:rsidR="006E70CE" w:rsidRPr="008A012F" w:rsidRDefault="006E70CE" w:rsidP="008A012F">
      <w:pPr>
        <w:pStyle w:val="Odstavecseseznamem"/>
        <w:spacing w:line="360" w:lineRule="auto"/>
        <w:ind w:left="0"/>
        <w:jc w:val="both"/>
      </w:pPr>
    </w:p>
    <w:p w:rsidR="00A26325" w:rsidRDefault="00ED30FE">
      <w:pPr>
        <w:pStyle w:val="Odstavecseseznamem"/>
        <w:numPr>
          <w:ilvl w:val="0"/>
          <w:numId w:val="2"/>
        </w:numPr>
        <w:spacing w:line="360" w:lineRule="auto"/>
        <w:jc w:val="center"/>
        <w:rPr>
          <w:b/>
          <w:sz w:val="28"/>
        </w:rPr>
      </w:pPr>
      <w:r>
        <w:rPr>
          <w:b/>
          <w:sz w:val="28"/>
        </w:rPr>
        <w:t>Podávání stížností</w:t>
      </w:r>
    </w:p>
    <w:p w:rsidR="00A26325" w:rsidRDefault="00ED30FE">
      <w:pPr>
        <w:spacing w:line="360" w:lineRule="auto"/>
        <w:jc w:val="both"/>
        <w:rPr>
          <w:rFonts w:cs="Times New Roman"/>
          <w:sz w:val="24"/>
          <w:szCs w:val="24"/>
        </w:rPr>
      </w:pPr>
      <w:r>
        <w:rPr>
          <w:rFonts w:cs="Times New Roman"/>
          <w:sz w:val="24"/>
          <w:szCs w:val="24"/>
        </w:rPr>
        <w:t xml:space="preserve">Uživatelé Pečovatelské služby ČČK Zlín mají právo podávat stížnosti, podněty a připomínky, které se týkají kvality a způsobu poskytovaných služeb. </w:t>
      </w:r>
    </w:p>
    <w:p w:rsidR="00A26325" w:rsidRDefault="00ED30FE">
      <w:pPr>
        <w:pStyle w:val="Odstavecseseznamem"/>
        <w:numPr>
          <w:ilvl w:val="0"/>
          <w:numId w:val="3"/>
        </w:numPr>
        <w:tabs>
          <w:tab w:val="left" w:pos="0"/>
        </w:tabs>
        <w:spacing w:line="360" w:lineRule="auto"/>
        <w:ind w:left="-142"/>
        <w:rPr>
          <w:b/>
        </w:rPr>
      </w:pPr>
      <w:r>
        <w:rPr>
          <w:b/>
        </w:rPr>
        <w:t>Vysvětlení pojmů</w:t>
      </w:r>
    </w:p>
    <w:p w:rsidR="00A26325" w:rsidRDefault="00ED30FE">
      <w:pPr>
        <w:pStyle w:val="Odstavecseseznamem"/>
        <w:tabs>
          <w:tab w:val="left" w:pos="142"/>
        </w:tabs>
        <w:spacing w:line="360" w:lineRule="auto"/>
        <w:ind w:left="142"/>
        <w:jc w:val="both"/>
      </w:pPr>
      <w:r>
        <w:rPr>
          <w:u w:val="single"/>
        </w:rPr>
        <w:t xml:space="preserve">Podnět </w:t>
      </w:r>
      <w:r>
        <w:t xml:space="preserve">– námět či návrh na vylepšení kvality služby </w:t>
      </w:r>
    </w:p>
    <w:p w:rsidR="00A26325" w:rsidRDefault="00ED30FE">
      <w:pPr>
        <w:pStyle w:val="Odstavecseseznamem"/>
        <w:tabs>
          <w:tab w:val="left" w:pos="142"/>
        </w:tabs>
        <w:spacing w:line="360" w:lineRule="auto"/>
        <w:ind w:left="142"/>
        <w:jc w:val="both"/>
      </w:pPr>
      <w:r>
        <w:rPr>
          <w:u w:val="single"/>
        </w:rPr>
        <w:t>Připomínka</w:t>
      </w:r>
      <w:r>
        <w:t xml:space="preserve"> – vyslovení kritiky drobných nedostatků, který však nemají zásadní charakter</w:t>
      </w:r>
    </w:p>
    <w:p w:rsidR="00A26325" w:rsidRDefault="00ED30FE">
      <w:pPr>
        <w:pStyle w:val="Odstavecseseznamem"/>
        <w:tabs>
          <w:tab w:val="left" w:pos="142"/>
          <w:tab w:val="left" w:pos="284"/>
        </w:tabs>
        <w:spacing w:line="360" w:lineRule="auto"/>
        <w:ind w:left="142"/>
        <w:jc w:val="both"/>
      </w:pPr>
      <w:r>
        <w:rPr>
          <w:u w:val="single"/>
        </w:rPr>
        <w:t>Stížnost</w:t>
      </w:r>
      <w:r>
        <w:t xml:space="preserve"> – takové sdělení, které vyjadřuje nespokojenost s kvalitou, nebo způsobem poskytování pečovatelské služby. </w:t>
      </w:r>
    </w:p>
    <w:p w:rsidR="00A26325" w:rsidRDefault="00A26325">
      <w:pPr>
        <w:pStyle w:val="Odstavecseseznamem"/>
        <w:tabs>
          <w:tab w:val="left" w:pos="142"/>
          <w:tab w:val="left" w:pos="284"/>
        </w:tabs>
        <w:spacing w:line="360" w:lineRule="auto"/>
        <w:ind w:left="142"/>
        <w:jc w:val="both"/>
      </w:pPr>
    </w:p>
    <w:p w:rsidR="00A26325" w:rsidRDefault="00ED30FE">
      <w:pPr>
        <w:pStyle w:val="Odstavecseseznamem"/>
        <w:numPr>
          <w:ilvl w:val="0"/>
          <w:numId w:val="3"/>
        </w:numPr>
        <w:spacing w:line="360" w:lineRule="auto"/>
        <w:ind w:left="-142"/>
        <w:rPr>
          <w:b/>
        </w:rPr>
      </w:pPr>
      <w:r>
        <w:rPr>
          <w:b/>
        </w:rPr>
        <w:t>Kdo může stížnost podat (anonymní stížnost)</w:t>
      </w:r>
    </w:p>
    <w:p w:rsidR="00A26325" w:rsidRDefault="00ED30FE">
      <w:pPr>
        <w:pStyle w:val="Odstavecseseznamem"/>
        <w:spacing w:line="360" w:lineRule="auto"/>
        <w:ind w:left="-142"/>
      </w:pPr>
      <w:r>
        <w:t xml:space="preserve">Podat stížnost na Pečovatelskou službu může podat jakákoliv osoba (uživatel, rodinný příslušník, opatrovník, aj.). </w:t>
      </w:r>
    </w:p>
    <w:p w:rsidR="00A26325" w:rsidRDefault="00ED30FE">
      <w:pPr>
        <w:pStyle w:val="Odstavecseseznamem"/>
        <w:spacing w:line="360" w:lineRule="auto"/>
        <w:ind w:left="-142"/>
        <w:jc w:val="center"/>
      </w:pPr>
      <w:r>
        <w:rPr>
          <w:i/>
        </w:rPr>
        <w:t>(dále jen“stěžovatel“)</w:t>
      </w:r>
    </w:p>
    <w:p w:rsidR="00A26325" w:rsidRDefault="00ED30FE">
      <w:pPr>
        <w:pStyle w:val="Odstavecseseznamem"/>
        <w:numPr>
          <w:ilvl w:val="0"/>
          <w:numId w:val="3"/>
        </w:numPr>
        <w:spacing w:line="360" w:lineRule="auto"/>
        <w:ind w:left="-142"/>
        <w:rPr>
          <w:b/>
          <w:u w:val="single"/>
        </w:rPr>
      </w:pPr>
      <w:r>
        <w:rPr>
          <w:b/>
        </w:rPr>
        <w:t>Jakým způsobem lze podat stížnost</w:t>
      </w:r>
    </w:p>
    <w:p w:rsidR="00A26325" w:rsidRDefault="00ED30FE">
      <w:pPr>
        <w:pStyle w:val="Odstavecseseznamem"/>
        <w:numPr>
          <w:ilvl w:val="0"/>
          <w:numId w:val="4"/>
        </w:numPr>
        <w:spacing w:line="360" w:lineRule="auto"/>
        <w:rPr>
          <w:u w:val="single"/>
        </w:rPr>
      </w:pPr>
      <w:r>
        <w:rPr>
          <w:b/>
        </w:rPr>
        <w:t xml:space="preserve">Ústně (osobně, telefonicky) </w:t>
      </w:r>
    </w:p>
    <w:p w:rsidR="00A26325" w:rsidRDefault="00ED30FE">
      <w:pPr>
        <w:pStyle w:val="Odstavecseseznamem"/>
        <w:numPr>
          <w:ilvl w:val="0"/>
          <w:numId w:val="5"/>
        </w:numPr>
        <w:spacing w:line="360" w:lineRule="auto"/>
        <w:rPr>
          <w:u w:val="single"/>
        </w:rPr>
      </w:pPr>
      <w:r>
        <w:rPr>
          <w:u w:val="single"/>
        </w:rPr>
        <w:t>osobně</w:t>
      </w:r>
      <w:r>
        <w:t xml:space="preserve"> lze podat stížnost v sídle Pečovatelské služby na adrese Potoky 3314, Zlín 760 01 </w:t>
      </w:r>
    </w:p>
    <w:p w:rsidR="00A26325" w:rsidRDefault="00ED30FE">
      <w:pPr>
        <w:pStyle w:val="Odstavecseseznamem"/>
        <w:numPr>
          <w:ilvl w:val="0"/>
          <w:numId w:val="5"/>
        </w:numPr>
        <w:spacing w:line="360" w:lineRule="auto"/>
        <w:rPr>
          <w:u w:val="single"/>
        </w:rPr>
      </w:pPr>
      <w:r>
        <w:rPr>
          <w:u w:val="single"/>
        </w:rPr>
        <w:t>telefonicky</w:t>
      </w:r>
      <w:r>
        <w:t xml:space="preserve"> lze stížnost podat na tel.: 577 430 011  - sociální pracovnici nebo na tel.: 577 210 607 ředitelce, zástupkyni ředitelky a nebo předsedkyni </w:t>
      </w:r>
    </w:p>
    <w:p w:rsidR="00A26325" w:rsidRDefault="00ED30FE">
      <w:pPr>
        <w:spacing w:line="360" w:lineRule="auto"/>
        <w:rPr>
          <w:rFonts w:cs="Times New Roman"/>
          <w:sz w:val="24"/>
          <w:szCs w:val="24"/>
        </w:rPr>
      </w:pPr>
      <w:r>
        <w:rPr>
          <w:rFonts w:cs="Times New Roman"/>
          <w:sz w:val="24"/>
          <w:szCs w:val="24"/>
        </w:rPr>
        <w:t xml:space="preserve">O podané stížnosti se provede písemný záznam, který bude součástí evidence stížností. V případě osobního jednání a vysloveného požadavku stěžovatele bude udělána kopie záznamu stížnosti pro stěžovatele. </w:t>
      </w:r>
    </w:p>
    <w:p w:rsidR="00A26325" w:rsidRDefault="00ED30FE">
      <w:pPr>
        <w:pStyle w:val="Odstavecseseznamem"/>
        <w:numPr>
          <w:ilvl w:val="0"/>
          <w:numId w:val="4"/>
        </w:numPr>
        <w:spacing w:line="360" w:lineRule="auto"/>
        <w:rPr>
          <w:b/>
          <w:u w:val="single"/>
        </w:rPr>
      </w:pPr>
      <w:r>
        <w:rPr>
          <w:b/>
        </w:rPr>
        <w:lastRenderedPageBreak/>
        <w:t>Písemně</w:t>
      </w:r>
    </w:p>
    <w:p w:rsidR="00A26325" w:rsidRDefault="00ED30FE">
      <w:pPr>
        <w:pStyle w:val="Odstavecseseznamem"/>
        <w:numPr>
          <w:ilvl w:val="0"/>
          <w:numId w:val="6"/>
        </w:numPr>
        <w:spacing w:line="360" w:lineRule="auto"/>
        <w:rPr>
          <w:b/>
          <w:u w:val="single"/>
        </w:rPr>
      </w:pPr>
      <w:r>
        <w:t>Lze předat osobně na adrese Potoky 3314, Zlín</w:t>
      </w:r>
    </w:p>
    <w:p w:rsidR="00A26325" w:rsidRDefault="00ED30FE">
      <w:pPr>
        <w:pStyle w:val="Odstavecseseznamem"/>
        <w:numPr>
          <w:ilvl w:val="0"/>
          <w:numId w:val="6"/>
        </w:numPr>
        <w:spacing w:line="360" w:lineRule="auto"/>
        <w:rPr>
          <w:b/>
          <w:u w:val="single"/>
        </w:rPr>
      </w:pPr>
      <w:r>
        <w:t>Lze poslat poštou na adresu Potoky 3314, Zlín</w:t>
      </w:r>
    </w:p>
    <w:p w:rsidR="00A26325" w:rsidRDefault="00ED30FE">
      <w:pPr>
        <w:pStyle w:val="Odstavecseseznamem"/>
        <w:numPr>
          <w:ilvl w:val="0"/>
          <w:numId w:val="6"/>
        </w:numPr>
        <w:spacing w:line="360" w:lineRule="auto"/>
      </w:pPr>
      <w:r>
        <w:t xml:space="preserve">Lze poslat elektronickou poštou sociální pracovnici na </w:t>
      </w:r>
      <w:hyperlink r:id="rId8">
        <w:r>
          <w:rPr>
            <w:rStyle w:val="Internetovodkaz"/>
          </w:rPr>
          <w:t>projekty.cckzlin@volny.cz</w:t>
        </w:r>
      </w:hyperlink>
      <w:r>
        <w:t xml:space="preserve"> nebo </w:t>
      </w:r>
      <w:hyperlink r:id="rId9">
        <w:r>
          <w:rPr>
            <w:rStyle w:val="Internetovodkaz"/>
          </w:rPr>
          <w:t>zlin@cervenykriz.eu</w:t>
        </w:r>
      </w:hyperlink>
      <w:r>
        <w:t xml:space="preserve"> ředitelství </w:t>
      </w:r>
    </w:p>
    <w:p w:rsidR="00A26325" w:rsidRDefault="00ED30FE">
      <w:pPr>
        <w:pStyle w:val="Odstavecseseznamem"/>
        <w:numPr>
          <w:ilvl w:val="0"/>
          <w:numId w:val="6"/>
        </w:numPr>
        <w:spacing w:line="360" w:lineRule="auto"/>
        <w:rPr>
          <w:b/>
          <w:u w:val="single"/>
        </w:rPr>
      </w:pPr>
      <w:r>
        <w:t xml:space="preserve">Lze vhodit do </w:t>
      </w:r>
      <w:bookmarkStart w:id="0" w:name="_GoBack"/>
      <w:bookmarkEnd w:id="0"/>
      <w:r>
        <w:t xml:space="preserve">schránky stížností u hlavního vchodu budovy OS ČČK Zlín – Potoky 3314 </w:t>
      </w:r>
    </w:p>
    <w:p w:rsidR="00A26325" w:rsidRDefault="00ED30FE">
      <w:pPr>
        <w:pStyle w:val="Odstavecseseznamem"/>
        <w:numPr>
          <w:ilvl w:val="0"/>
          <w:numId w:val="6"/>
        </w:numPr>
        <w:spacing w:line="360" w:lineRule="auto"/>
        <w:rPr>
          <w:b/>
          <w:u w:val="single"/>
        </w:rPr>
      </w:pPr>
      <w:r>
        <w:t>SMS na pevnou linky na tel.: 577 430 011 nebo 577 210 607</w:t>
      </w:r>
    </w:p>
    <w:p w:rsidR="00A26325" w:rsidRDefault="00A26325">
      <w:pPr>
        <w:pStyle w:val="Odstavecseseznamem"/>
        <w:spacing w:line="360" w:lineRule="auto"/>
        <w:ind w:left="1350"/>
        <w:rPr>
          <w:b/>
          <w:u w:val="single"/>
        </w:rPr>
      </w:pPr>
    </w:p>
    <w:p w:rsidR="00A26325" w:rsidRDefault="00ED30FE">
      <w:pPr>
        <w:pStyle w:val="Odstavecseseznamem"/>
        <w:numPr>
          <w:ilvl w:val="0"/>
          <w:numId w:val="4"/>
        </w:numPr>
        <w:spacing w:line="360" w:lineRule="auto"/>
        <w:rPr>
          <w:b/>
        </w:rPr>
      </w:pPr>
      <w:r>
        <w:rPr>
          <w:b/>
        </w:rPr>
        <w:t xml:space="preserve">Anonymně </w:t>
      </w:r>
    </w:p>
    <w:p w:rsidR="00A26325" w:rsidRDefault="00ED30FE">
      <w:pPr>
        <w:pStyle w:val="Odstavecseseznamem"/>
        <w:numPr>
          <w:ilvl w:val="0"/>
          <w:numId w:val="7"/>
        </w:numPr>
        <w:spacing w:line="360" w:lineRule="auto"/>
        <w:rPr>
          <w:b/>
        </w:rPr>
      </w:pPr>
      <w:r>
        <w:t xml:space="preserve">Telefonicky </w:t>
      </w:r>
    </w:p>
    <w:p w:rsidR="00A26325" w:rsidRDefault="00ED30FE">
      <w:pPr>
        <w:pStyle w:val="Odstavecseseznamem"/>
        <w:numPr>
          <w:ilvl w:val="0"/>
          <w:numId w:val="7"/>
        </w:numPr>
        <w:spacing w:line="360" w:lineRule="auto"/>
      </w:pPr>
      <w:r>
        <w:t xml:space="preserve">Emailem na adrese </w:t>
      </w:r>
      <w:hyperlink r:id="rId10">
        <w:r>
          <w:rPr>
            <w:rStyle w:val="Internetovodkaz"/>
          </w:rPr>
          <w:t>projekty.cckzlin@volny.cz</w:t>
        </w:r>
      </w:hyperlink>
      <w:r>
        <w:t xml:space="preserve"> nebo </w:t>
      </w:r>
      <w:hyperlink r:id="rId11">
        <w:r>
          <w:rPr>
            <w:rStyle w:val="Internetovodkaz"/>
          </w:rPr>
          <w:t>zlin@cervenykriz.eu</w:t>
        </w:r>
      </w:hyperlink>
    </w:p>
    <w:p w:rsidR="00A26325" w:rsidRDefault="00ED30FE">
      <w:pPr>
        <w:pStyle w:val="Odstavecseseznamem"/>
        <w:numPr>
          <w:ilvl w:val="0"/>
          <w:numId w:val="7"/>
        </w:numPr>
        <w:spacing w:line="360" w:lineRule="auto"/>
        <w:rPr>
          <w:b/>
        </w:rPr>
      </w:pPr>
      <w:r>
        <w:t>Poštou na adresu Potoky 3314, Zlín</w:t>
      </w:r>
    </w:p>
    <w:p w:rsidR="00A26325" w:rsidRDefault="00ED30FE">
      <w:pPr>
        <w:pStyle w:val="Odstavecseseznamem"/>
        <w:numPr>
          <w:ilvl w:val="0"/>
          <w:numId w:val="7"/>
        </w:numPr>
        <w:spacing w:line="360" w:lineRule="auto"/>
        <w:rPr>
          <w:b/>
          <w:u w:val="single"/>
        </w:rPr>
      </w:pPr>
      <w:r>
        <w:t xml:space="preserve">Vhozením stížnosti do schránky stížností u hlavního vchodu budovy OS ČČK Zlín – Potoky 3314 </w:t>
      </w:r>
    </w:p>
    <w:p w:rsidR="00A26325" w:rsidRDefault="00A26325">
      <w:pPr>
        <w:pStyle w:val="Odstavecseseznamem"/>
        <w:spacing w:line="360" w:lineRule="auto"/>
        <w:ind w:left="1350"/>
        <w:rPr>
          <w:b/>
          <w:u w:val="single"/>
        </w:rPr>
      </w:pPr>
    </w:p>
    <w:p w:rsidR="00A26325" w:rsidRDefault="00ED30FE">
      <w:pPr>
        <w:pStyle w:val="Odstavecseseznamem"/>
        <w:numPr>
          <w:ilvl w:val="0"/>
          <w:numId w:val="3"/>
        </w:numPr>
        <w:spacing w:line="360" w:lineRule="auto"/>
        <w:ind w:left="-142"/>
        <w:rPr>
          <w:b/>
          <w:u w:val="single"/>
        </w:rPr>
      </w:pPr>
      <w:r>
        <w:rPr>
          <w:b/>
        </w:rPr>
        <w:t>Komu je možné stížnost podat</w:t>
      </w:r>
    </w:p>
    <w:p w:rsidR="00A26325" w:rsidRDefault="00ED30FE">
      <w:pPr>
        <w:pStyle w:val="Odstavecseseznamem"/>
        <w:numPr>
          <w:ilvl w:val="0"/>
          <w:numId w:val="8"/>
        </w:numPr>
        <w:spacing w:line="360" w:lineRule="auto"/>
      </w:pPr>
      <w:r>
        <w:t>Jakémukoliv pracovníkovi z OS ČČK Zlín (pečovatelka, sociální pracovnice, zástupce ředitelky, ředitelka, předsedkyně, případně oblastní výkonné radě)</w:t>
      </w:r>
    </w:p>
    <w:p w:rsidR="00A26325" w:rsidRDefault="00ED30FE">
      <w:pPr>
        <w:pStyle w:val="Odstavecseseznamem"/>
        <w:numPr>
          <w:ilvl w:val="0"/>
          <w:numId w:val="8"/>
        </w:numPr>
        <w:spacing w:line="360" w:lineRule="auto"/>
      </w:pPr>
      <w:r>
        <w:t xml:space="preserve">Případně jakékoliv jiné níže uvedené instituci </w:t>
      </w:r>
    </w:p>
    <w:p w:rsidR="00A26325" w:rsidRDefault="00A26325">
      <w:pPr>
        <w:pStyle w:val="Odstavecseseznamem"/>
        <w:spacing w:line="360" w:lineRule="auto"/>
        <w:ind w:left="578"/>
      </w:pPr>
    </w:p>
    <w:p w:rsidR="00A26325" w:rsidRDefault="00ED30FE">
      <w:pPr>
        <w:pStyle w:val="Odstavecseseznamem"/>
        <w:numPr>
          <w:ilvl w:val="0"/>
          <w:numId w:val="3"/>
        </w:numPr>
        <w:spacing w:line="360" w:lineRule="auto"/>
        <w:ind w:left="-142"/>
        <w:rPr>
          <w:b/>
          <w:u w:val="single"/>
        </w:rPr>
      </w:pPr>
      <w:r>
        <w:rPr>
          <w:b/>
        </w:rPr>
        <w:t>Kdo je oprávněn stížnost vyřídit a jakým způsobem</w:t>
      </w:r>
    </w:p>
    <w:p w:rsidR="00A26325" w:rsidRDefault="00ED30FE">
      <w:pPr>
        <w:pStyle w:val="Odstavecseseznamem"/>
        <w:numPr>
          <w:ilvl w:val="0"/>
          <w:numId w:val="9"/>
        </w:numPr>
        <w:spacing w:line="360" w:lineRule="auto"/>
        <w:ind w:left="284"/>
        <w:rPr>
          <w:b/>
          <w:u w:val="single"/>
        </w:rPr>
      </w:pPr>
      <w:r>
        <w:t>V případě stížnosti na pečovatelku vyřizuje stížnost sociální pracovník, popřípadě vedení organizace</w:t>
      </w:r>
    </w:p>
    <w:p w:rsidR="00A26325" w:rsidRDefault="00ED30FE">
      <w:pPr>
        <w:pStyle w:val="Odstavecseseznamem"/>
        <w:numPr>
          <w:ilvl w:val="0"/>
          <w:numId w:val="9"/>
        </w:numPr>
        <w:spacing w:line="360" w:lineRule="auto"/>
        <w:ind w:left="284"/>
        <w:rPr>
          <w:b/>
          <w:u w:val="single"/>
        </w:rPr>
      </w:pPr>
      <w:r>
        <w:t>V případě stížnosti na sociální pracovnici vyřizuje stížnost ředitelka – případně zástupkyně ředitelky</w:t>
      </w:r>
    </w:p>
    <w:p w:rsidR="00A26325" w:rsidRDefault="00ED30FE">
      <w:pPr>
        <w:pStyle w:val="Odstavecseseznamem"/>
        <w:numPr>
          <w:ilvl w:val="0"/>
          <w:numId w:val="9"/>
        </w:numPr>
        <w:spacing w:line="360" w:lineRule="auto"/>
        <w:ind w:left="284"/>
        <w:rPr>
          <w:b/>
          <w:u w:val="single"/>
        </w:rPr>
      </w:pPr>
      <w:r>
        <w:t xml:space="preserve">V případě stížnosti na zástupce ředitele vyřizuje stížnost ředitelka – případě předsedkyně organizace </w:t>
      </w:r>
    </w:p>
    <w:p w:rsidR="00A26325" w:rsidRDefault="00ED30FE">
      <w:pPr>
        <w:pStyle w:val="Odstavecseseznamem"/>
        <w:numPr>
          <w:ilvl w:val="0"/>
          <w:numId w:val="9"/>
        </w:numPr>
        <w:spacing w:line="360" w:lineRule="auto"/>
        <w:ind w:left="284"/>
        <w:rPr>
          <w:b/>
          <w:u w:val="single"/>
        </w:rPr>
      </w:pPr>
      <w:r>
        <w:t xml:space="preserve">V případě stížnosti na ředitelku organizace vyřizuje stížnost předsedkyně OS ČČK Zlín </w:t>
      </w:r>
    </w:p>
    <w:p w:rsidR="00A26325" w:rsidRDefault="00A26325">
      <w:pPr>
        <w:pStyle w:val="Odstavecseseznamem"/>
        <w:spacing w:line="360" w:lineRule="auto"/>
        <w:ind w:left="578"/>
        <w:rPr>
          <w:b/>
          <w:u w:val="single"/>
        </w:rPr>
      </w:pPr>
    </w:p>
    <w:p w:rsidR="00A26325" w:rsidRDefault="00ED30FE">
      <w:pPr>
        <w:pStyle w:val="Odstavecseseznamem"/>
        <w:numPr>
          <w:ilvl w:val="0"/>
          <w:numId w:val="3"/>
        </w:numPr>
        <w:spacing w:line="360" w:lineRule="auto"/>
        <w:ind w:left="-142"/>
        <w:rPr>
          <w:b/>
          <w:u w:val="single"/>
        </w:rPr>
      </w:pPr>
      <w:r>
        <w:rPr>
          <w:b/>
        </w:rPr>
        <w:t>Zásady při vyřizování stížností</w:t>
      </w:r>
    </w:p>
    <w:p w:rsidR="00A26325" w:rsidRDefault="00ED30FE">
      <w:pPr>
        <w:pStyle w:val="Odstavecseseznamem"/>
        <w:numPr>
          <w:ilvl w:val="0"/>
          <w:numId w:val="10"/>
        </w:numPr>
        <w:spacing w:line="360" w:lineRule="auto"/>
        <w:ind w:left="284"/>
        <w:rPr>
          <w:b/>
        </w:rPr>
      </w:pPr>
      <w:r>
        <w:t xml:space="preserve">Diskrétnost – zachování mlčenlivosti </w:t>
      </w:r>
    </w:p>
    <w:p w:rsidR="00A26325" w:rsidRDefault="00ED30FE">
      <w:pPr>
        <w:pStyle w:val="Odstavecseseznamem"/>
        <w:numPr>
          <w:ilvl w:val="0"/>
          <w:numId w:val="10"/>
        </w:numPr>
        <w:spacing w:line="360" w:lineRule="auto"/>
        <w:ind w:left="284"/>
      </w:pPr>
      <w:r>
        <w:t xml:space="preserve">Objektivnost a spravedlnost – pracovník je nestranný a neznevýhodňuje žádnou ze stran </w:t>
      </w:r>
    </w:p>
    <w:p w:rsidR="00A26325" w:rsidRDefault="00ED30FE">
      <w:pPr>
        <w:pStyle w:val="Odstavecseseznamem"/>
        <w:numPr>
          <w:ilvl w:val="0"/>
          <w:numId w:val="10"/>
        </w:numPr>
        <w:spacing w:line="360" w:lineRule="auto"/>
        <w:ind w:left="284"/>
      </w:pPr>
      <w:r>
        <w:t xml:space="preserve">Pracovník je povinen se stížností zabývat </w:t>
      </w:r>
    </w:p>
    <w:p w:rsidR="00A26325" w:rsidRDefault="00A26325">
      <w:pPr>
        <w:pStyle w:val="Odstavecseseznamem"/>
        <w:spacing w:line="360" w:lineRule="auto"/>
        <w:ind w:left="578"/>
      </w:pPr>
    </w:p>
    <w:p w:rsidR="00A26325" w:rsidRDefault="00ED30FE">
      <w:pPr>
        <w:pStyle w:val="Odstavecseseznamem"/>
        <w:numPr>
          <w:ilvl w:val="0"/>
          <w:numId w:val="3"/>
        </w:numPr>
        <w:spacing w:line="360" w:lineRule="auto"/>
        <w:ind w:left="-142"/>
        <w:rPr>
          <w:b/>
          <w:u w:val="single"/>
        </w:rPr>
      </w:pPr>
      <w:r>
        <w:rPr>
          <w:b/>
        </w:rPr>
        <w:lastRenderedPageBreak/>
        <w:t>Postup při vyřizování stížnosti</w:t>
      </w:r>
    </w:p>
    <w:p w:rsidR="00A26325" w:rsidRDefault="00ED30FE">
      <w:pPr>
        <w:pStyle w:val="Odstavecseseznamem"/>
        <w:tabs>
          <w:tab w:val="left" w:pos="142"/>
        </w:tabs>
        <w:spacing w:line="360" w:lineRule="auto"/>
        <w:ind w:left="284"/>
      </w:pPr>
      <w:r>
        <w:t xml:space="preserve">Pracovník příjme stížnost a předá ji kompetentní osobě k vyřízení a následnému řešení. Osoba, která bude stížnost vyřizovat (tj. sociální pracovní, zástupkyně ředitelky, ředitelka, předkyně) prověří všechny skutečnosti, rozhodně zda je stížnost oprávněna, částečně oprávněna, nebo neoprávněna. U oprávněné, či částečně oprávněné stížnosti zajistí přijetí nápravných opatření vyřešení situace. </w:t>
      </w:r>
    </w:p>
    <w:p w:rsidR="00A26325" w:rsidRDefault="00ED30FE">
      <w:pPr>
        <w:pStyle w:val="Odstavecseseznamem"/>
        <w:tabs>
          <w:tab w:val="left" w:pos="142"/>
        </w:tabs>
        <w:spacing w:line="360" w:lineRule="auto"/>
        <w:ind w:left="284"/>
      </w:pPr>
      <w:r>
        <w:t xml:space="preserve">Stížnost je sepsána a následně zaevidována v evidenci stížností, která je uložena v kanceláři sociální pracovnice na OS ČČK Zlín.  </w:t>
      </w:r>
    </w:p>
    <w:p w:rsidR="00A33A67" w:rsidRPr="00A31C61" w:rsidRDefault="00ED30FE" w:rsidP="00A31C61">
      <w:pPr>
        <w:pStyle w:val="Odstavecseseznamem"/>
        <w:tabs>
          <w:tab w:val="left" w:pos="142"/>
        </w:tabs>
        <w:spacing w:line="360" w:lineRule="auto"/>
        <w:ind w:left="284"/>
      </w:pPr>
      <w:r>
        <w:t xml:space="preserve">S vyřízením stížnosti je stěžovatel vyrozuměn písemně, nebo osobně do 30 pracovních dnů od podání stížnosti. </w:t>
      </w:r>
    </w:p>
    <w:p w:rsidR="008A012F" w:rsidRDefault="008A012F">
      <w:pPr>
        <w:pStyle w:val="Odstavecseseznamem"/>
        <w:tabs>
          <w:tab w:val="left" w:pos="142"/>
        </w:tabs>
        <w:spacing w:line="360" w:lineRule="auto"/>
        <w:ind w:left="284"/>
        <w:rPr>
          <w:b/>
          <w:u w:val="single"/>
        </w:rPr>
      </w:pPr>
    </w:p>
    <w:p w:rsidR="00A26325" w:rsidRDefault="00ED30FE">
      <w:pPr>
        <w:pStyle w:val="Odstavecseseznamem"/>
        <w:numPr>
          <w:ilvl w:val="0"/>
          <w:numId w:val="3"/>
        </w:numPr>
        <w:spacing w:line="360" w:lineRule="auto"/>
        <w:ind w:left="-142"/>
        <w:rPr>
          <w:b/>
          <w:u w:val="single"/>
        </w:rPr>
      </w:pPr>
      <w:r>
        <w:rPr>
          <w:b/>
        </w:rPr>
        <w:t>Možnost zvolit si zástupce</w:t>
      </w:r>
    </w:p>
    <w:p w:rsidR="00A26325" w:rsidRDefault="00ED30FE">
      <w:pPr>
        <w:spacing w:line="360" w:lineRule="auto"/>
        <w:rPr>
          <w:rFonts w:cs="Times New Roman"/>
          <w:sz w:val="24"/>
          <w:szCs w:val="24"/>
        </w:rPr>
      </w:pPr>
      <w:r>
        <w:rPr>
          <w:rFonts w:cs="Times New Roman"/>
          <w:sz w:val="24"/>
          <w:szCs w:val="24"/>
        </w:rPr>
        <w:t>Každý občan, který chce podat stížnost, si může zvolit osobu, která ho bude při podávání, vyřizování stížnosti zastupovat.</w:t>
      </w:r>
    </w:p>
    <w:p w:rsidR="00A26325" w:rsidRDefault="00ED30FE">
      <w:pPr>
        <w:pStyle w:val="Odstavecseseznamem"/>
        <w:numPr>
          <w:ilvl w:val="0"/>
          <w:numId w:val="3"/>
        </w:numPr>
        <w:spacing w:line="360" w:lineRule="auto"/>
        <w:ind w:left="-142"/>
        <w:rPr>
          <w:b/>
          <w:u w:val="single"/>
        </w:rPr>
      </w:pPr>
      <w:r>
        <w:rPr>
          <w:b/>
        </w:rPr>
        <w:t>Evidence stížností</w:t>
      </w:r>
    </w:p>
    <w:p w:rsidR="00A26325" w:rsidRDefault="00ED30FE">
      <w:pPr>
        <w:spacing w:after="0" w:line="360" w:lineRule="auto"/>
        <w:rPr>
          <w:rFonts w:cs="Times New Roman"/>
          <w:sz w:val="24"/>
          <w:szCs w:val="24"/>
        </w:rPr>
      </w:pPr>
      <w:r>
        <w:rPr>
          <w:rFonts w:cs="Times New Roman"/>
          <w:sz w:val="24"/>
          <w:szCs w:val="24"/>
        </w:rPr>
        <w:t>Do evidence stížností jsou zaznamenávány všechny stížnosti, na kvalitu nebo způsob poskytování sociálních služeb.</w:t>
      </w:r>
    </w:p>
    <w:p w:rsidR="00A26325" w:rsidRDefault="00ED30FE">
      <w:pPr>
        <w:spacing w:after="0" w:line="360" w:lineRule="auto"/>
        <w:rPr>
          <w:rFonts w:cs="Times New Roman"/>
          <w:sz w:val="24"/>
          <w:szCs w:val="24"/>
        </w:rPr>
      </w:pPr>
      <w:r>
        <w:rPr>
          <w:rFonts w:cs="Times New Roman"/>
          <w:sz w:val="24"/>
          <w:szCs w:val="24"/>
          <w:u w:val="single"/>
        </w:rPr>
        <w:t>Obsahuje</w:t>
      </w:r>
      <w:r>
        <w:rPr>
          <w:rFonts w:cs="Times New Roman"/>
          <w:sz w:val="24"/>
          <w:szCs w:val="24"/>
        </w:rPr>
        <w:t xml:space="preserve">: </w:t>
      </w:r>
    </w:p>
    <w:p w:rsidR="00A26325" w:rsidRDefault="00ED30FE">
      <w:pPr>
        <w:pStyle w:val="Odstavecseseznamem"/>
        <w:numPr>
          <w:ilvl w:val="0"/>
          <w:numId w:val="11"/>
        </w:numPr>
        <w:spacing w:after="0" w:line="360" w:lineRule="auto"/>
      </w:pPr>
      <w:r>
        <w:t xml:space="preserve">Pořadí přijetí stížnosti, </w:t>
      </w:r>
    </w:p>
    <w:p w:rsidR="00A26325" w:rsidRDefault="00ED30FE">
      <w:pPr>
        <w:pStyle w:val="Odstavecseseznamem"/>
        <w:numPr>
          <w:ilvl w:val="0"/>
          <w:numId w:val="11"/>
        </w:numPr>
        <w:spacing w:after="0" w:line="360" w:lineRule="auto"/>
      </w:pPr>
      <w:r>
        <w:t xml:space="preserve">datum přijetí stížnosti, </w:t>
      </w:r>
    </w:p>
    <w:p w:rsidR="00A26325" w:rsidRDefault="00ED30FE">
      <w:pPr>
        <w:pStyle w:val="Odstavecseseznamem"/>
        <w:numPr>
          <w:ilvl w:val="0"/>
          <w:numId w:val="11"/>
        </w:numPr>
        <w:spacing w:line="360" w:lineRule="auto"/>
      </w:pPr>
      <w:r>
        <w:t xml:space="preserve">kdo stížnosti přijal, </w:t>
      </w:r>
    </w:p>
    <w:p w:rsidR="00A26325" w:rsidRDefault="00ED30FE">
      <w:pPr>
        <w:pStyle w:val="Odstavecseseznamem"/>
        <w:numPr>
          <w:ilvl w:val="0"/>
          <w:numId w:val="11"/>
        </w:numPr>
        <w:spacing w:line="360" w:lineRule="auto"/>
      </w:pPr>
      <w:r>
        <w:t xml:space="preserve">kdo stížnost vyřídil, </w:t>
      </w:r>
    </w:p>
    <w:p w:rsidR="00A26325" w:rsidRDefault="00ED30FE">
      <w:pPr>
        <w:pStyle w:val="Odstavecseseznamem"/>
        <w:numPr>
          <w:ilvl w:val="0"/>
          <w:numId w:val="11"/>
        </w:numPr>
        <w:spacing w:line="360" w:lineRule="auto"/>
      </w:pPr>
      <w:r>
        <w:t>obsah stížnosti</w:t>
      </w:r>
    </w:p>
    <w:p w:rsidR="00A26325" w:rsidRDefault="00ED30FE">
      <w:pPr>
        <w:pStyle w:val="Odstavecseseznamem"/>
        <w:numPr>
          <w:ilvl w:val="0"/>
          <w:numId w:val="11"/>
        </w:numPr>
        <w:spacing w:line="360" w:lineRule="auto"/>
      </w:pPr>
      <w:r>
        <w:t xml:space="preserve">do kdy bude stížnost vyřízena </w:t>
      </w:r>
    </w:p>
    <w:p w:rsidR="00A26325" w:rsidRDefault="00A26325">
      <w:pPr>
        <w:pStyle w:val="Odstavecseseznamem"/>
        <w:spacing w:line="360" w:lineRule="auto"/>
      </w:pPr>
    </w:p>
    <w:p w:rsidR="00A31C61" w:rsidRDefault="00A31C61">
      <w:pPr>
        <w:pStyle w:val="Odstavecseseznamem"/>
        <w:spacing w:line="360" w:lineRule="auto"/>
      </w:pPr>
    </w:p>
    <w:p w:rsidR="00A31C61" w:rsidRDefault="00A31C61">
      <w:pPr>
        <w:pStyle w:val="Odstavecseseznamem"/>
        <w:spacing w:line="360" w:lineRule="auto"/>
      </w:pPr>
    </w:p>
    <w:p w:rsidR="00A31C61" w:rsidRDefault="00A31C61">
      <w:pPr>
        <w:pStyle w:val="Odstavecseseznamem"/>
        <w:spacing w:line="360" w:lineRule="auto"/>
      </w:pPr>
    </w:p>
    <w:p w:rsidR="00A26325" w:rsidRDefault="00ED30FE">
      <w:pPr>
        <w:pStyle w:val="Odstavecseseznamem"/>
        <w:numPr>
          <w:ilvl w:val="0"/>
          <w:numId w:val="3"/>
        </w:numPr>
        <w:spacing w:line="360" w:lineRule="auto"/>
        <w:ind w:left="-142"/>
        <w:rPr>
          <w:b/>
          <w:u w:val="single"/>
        </w:rPr>
      </w:pPr>
      <w:r>
        <w:rPr>
          <w:b/>
        </w:rPr>
        <w:t>Lhůta pro vyřízení stížností</w:t>
      </w:r>
    </w:p>
    <w:p w:rsidR="00A26325" w:rsidRDefault="00ED30FE">
      <w:pPr>
        <w:pStyle w:val="Odstavecseseznamem"/>
        <w:spacing w:line="360" w:lineRule="auto"/>
        <w:ind w:left="-142"/>
      </w:pPr>
      <w:r>
        <w:t xml:space="preserve">Od přijetí stížnosti kompetentní osobou bude do 14 pracovních dnů stížnost vyřízena  stěžovatel bude vyrozuměn. V případě anonymní stížnosti bude stížnost vyvěšena na internetových stránkách </w:t>
      </w:r>
      <w:hyperlink r:id="rId12">
        <w:r>
          <w:rPr>
            <w:rStyle w:val="Internetovodkaz"/>
          </w:rPr>
          <w:t>www.cervenykriz.zlin.cz</w:t>
        </w:r>
      </w:hyperlink>
    </w:p>
    <w:p w:rsidR="00A26325" w:rsidRDefault="00A26325">
      <w:pPr>
        <w:pStyle w:val="Odstavecseseznamem"/>
        <w:spacing w:line="360" w:lineRule="auto"/>
        <w:ind w:left="-142"/>
        <w:rPr>
          <w:u w:val="single"/>
        </w:rPr>
      </w:pPr>
    </w:p>
    <w:p w:rsidR="00A26325" w:rsidRDefault="00ED30FE">
      <w:pPr>
        <w:pStyle w:val="Odstavecseseznamem"/>
        <w:numPr>
          <w:ilvl w:val="0"/>
          <w:numId w:val="3"/>
        </w:numPr>
        <w:spacing w:line="360" w:lineRule="auto"/>
        <w:ind w:left="-142"/>
        <w:rPr>
          <w:b/>
          <w:u w:val="single"/>
        </w:rPr>
      </w:pPr>
      <w:r>
        <w:rPr>
          <w:b/>
        </w:rPr>
        <w:t xml:space="preserve">Další instituce, na které se může uživatel v případě nespokojenosti s průběhem vyřizování stížnosti obrátit </w:t>
      </w:r>
    </w:p>
    <w:p w:rsidR="00A26325" w:rsidRDefault="00ED30FE">
      <w:pPr>
        <w:pStyle w:val="Odstavecseseznamem"/>
        <w:numPr>
          <w:ilvl w:val="0"/>
          <w:numId w:val="12"/>
        </w:numPr>
        <w:spacing w:line="360" w:lineRule="auto"/>
        <w:rPr>
          <w:b/>
          <w:u w:val="single"/>
        </w:rPr>
      </w:pPr>
      <w:r>
        <w:t>Krajský úřad Zlínského kraje (odbor sociálních věcí) -  Tř. Tomáše Bati 21, 761 90 Zlín, Tel.: 577 043 111</w:t>
      </w:r>
    </w:p>
    <w:p w:rsidR="00A26325" w:rsidRDefault="00ED30FE">
      <w:pPr>
        <w:pStyle w:val="Odstavecseseznamem"/>
        <w:numPr>
          <w:ilvl w:val="0"/>
          <w:numId w:val="12"/>
        </w:numPr>
        <w:spacing w:line="360" w:lineRule="auto"/>
        <w:rPr>
          <w:b/>
          <w:u w:val="single"/>
        </w:rPr>
      </w:pPr>
      <w:r>
        <w:t>Ministerstvo práce a sociálních věcí (odbor sociálních služeb) Na Pořičním právu 1, 128 01 Praha 2, Tel.: 221 921 111</w:t>
      </w:r>
    </w:p>
    <w:p w:rsidR="00A26325" w:rsidRDefault="00ED30FE">
      <w:pPr>
        <w:pStyle w:val="Odstavecseseznamem"/>
        <w:numPr>
          <w:ilvl w:val="0"/>
          <w:numId w:val="12"/>
        </w:numPr>
        <w:spacing w:line="360" w:lineRule="auto"/>
      </w:pPr>
      <w:r>
        <w:t>Veřejný ochránce práv – Údolní 39, Brno, Tel.: 542 542 111</w:t>
      </w:r>
    </w:p>
    <w:p w:rsidR="00A26325" w:rsidRPr="003941DD" w:rsidRDefault="00ED30FE" w:rsidP="003941DD">
      <w:pPr>
        <w:pStyle w:val="Odstavecseseznamem"/>
        <w:numPr>
          <w:ilvl w:val="0"/>
          <w:numId w:val="12"/>
        </w:numPr>
        <w:spacing w:line="360" w:lineRule="auto"/>
      </w:pPr>
      <w:r>
        <w:t>Linka seniorů – 800</w:t>
      </w:r>
      <w:r w:rsidR="003941DD">
        <w:t> 200 007</w:t>
      </w:r>
    </w:p>
    <w:p w:rsidR="00A33A67" w:rsidRDefault="00A33A67">
      <w:pPr>
        <w:tabs>
          <w:tab w:val="left" w:pos="6090"/>
        </w:tabs>
        <w:jc w:val="center"/>
        <w:rPr>
          <w:color w:val="FF0000"/>
          <w:sz w:val="28"/>
          <w:szCs w:val="24"/>
        </w:rPr>
      </w:pPr>
    </w:p>
    <w:p w:rsidR="00A26325" w:rsidRDefault="00ED30FE">
      <w:pPr>
        <w:pStyle w:val="Odstavecseseznamem"/>
        <w:numPr>
          <w:ilvl w:val="0"/>
          <w:numId w:val="2"/>
        </w:numPr>
        <w:tabs>
          <w:tab w:val="left" w:pos="6090"/>
        </w:tabs>
        <w:jc w:val="center"/>
        <w:rPr>
          <w:b/>
          <w:sz w:val="28"/>
        </w:rPr>
      </w:pPr>
      <w:r>
        <w:rPr>
          <w:b/>
          <w:sz w:val="28"/>
        </w:rPr>
        <w:t xml:space="preserve">Nouzové a havarijní situace </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sz w:val="24"/>
          <w:szCs w:val="24"/>
          <w:lang w:eastAsia="cs-CZ"/>
        </w:rPr>
        <w:t xml:space="preserve">V průběhu poskytování služby mohou nastat situace, které vzniknou najednou, náhle, nikdy se jim nedá zcela předcházet, jejich řešení může být obtížné pro pracovníky i uživatele, může být stresující, může při nich dojít k pochybení. Jedná se o </w:t>
      </w:r>
      <w:r w:rsidRPr="009D0F4F">
        <w:rPr>
          <w:rFonts w:ascii="Times New Roman" w:eastAsia="Times New Roman" w:hAnsi="Times New Roman" w:cs="Times New Roman"/>
          <w:b/>
          <w:bCs/>
          <w:sz w:val="24"/>
          <w:szCs w:val="24"/>
          <w:lang w:eastAsia="cs-CZ"/>
        </w:rPr>
        <w:t>nouzové, havarijní a mimořádné situace</w:t>
      </w:r>
      <w:r w:rsidRPr="009D0F4F">
        <w:rPr>
          <w:rFonts w:ascii="Times New Roman" w:eastAsia="Times New Roman" w:hAnsi="Times New Roman" w:cs="Times New Roman"/>
          <w:sz w:val="24"/>
          <w:szCs w:val="24"/>
          <w:lang w:eastAsia="cs-CZ"/>
        </w:rPr>
        <w:t>. Smyslem těchto pravidel je vytvořit postup, jak takovým situacím předcházet, jak je řešit. Jedná se o postupy, které mají chránit uživatele, pracovníky i organizaci. Cílem je zajistit spolehlivé a bezpečné prostředí. S pravidly jsou seznamováni pracovníci i uživatelé služby.</w:t>
      </w:r>
    </w:p>
    <w:p w:rsidR="00714891" w:rsidRPr="009D0F4F" w:rsidRDefault="00714891" w:rsidP="00714891">
      <w:pPr>
        <w:shd w:val="clear" w:color="auto" w:fill="FFFFFF"/>
        <w:spacing w:before="100" w:beforeAutospacing="1" w:after="100" w:afterAutospacing="1" w:line="360" w:lineRule="auto"/>
        <w:jc w:val="center"/>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sz w:val="28"/>
          <w:szCs w:val="24"/>
          <w:u w:val="single"/>
          <w:lang w:eastAsia="cs-CZ"/>
        </w:rPr>
        <w:t>Situace, které mohou nastat a jak se při nich chovat</w:t>
      </w:r>
    </w:p>
    <w:p w:rsidR="00714891" w:rsidRPr="009D0F4F" w:rsidRDefault="00714891" w:rsidP="00714891">
      <w:pPr>
        <w:pStyle w:val="Odstavecseseznamem"/>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b/>
          <w:bCs/>
          <w:sz w:val="28"/>
          <w:szCs w:val="24"/>
          <w:lang w:eastAsia="cs-CZ"/>
        </w:rPr>
        <w:t xml:space="preserve">Nedostatek pracovníků </w:t>
      </w:r>
    </w:p>
    <w:p w:rsid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iCs/>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Služba je zajištěna dostatečným množstvím pracovníků, jsou zajištěny zástupy v době dovolených, které se plánují. Jsou k dispozici osoby, které v případě p</w:t>
      </w:r>
      <w:r>
        <w:rPr>
          <w:rFonts w:ascii="Times New Roman" w:eastAsia="Times New Roman" w:hAnsi="Times New Roman" w:cs="Times New Roman"/>
          <w:iCs/>
          <w:sz w:val="24"/>
          <w:szCs w:val="24"/>
          <w:lang w:eastAsia="cs-CZ"/>
        </w:rPr>
        <w:t>otřeby mohou personál zastoupit (pečovatelky na DPP)</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p>
    <w:p w:rsidR="00714891" w:rsidRPr="009D0F4F" w:rsidRDefault="00714891" w:rsidP="00714891">
      <w:pPr>
        <w:pStyle w:val="Odstavecseseznamem"/>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sz w:val="28"/>
          <w:szCs w:val="24"/>
          <w:lang w:eastAsia="cs-CZ"/>
        </w:rPr>
        <w:t>Uživatel neotvírá</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 xml:space="preserve">Pracovníci si všímají uživatelů, u kterých hrozí náhlé zhoršení zdravotního stavu, v rámci plánování služby je předjednáno, co v takového situaci dělat, </w:t>
      </w:r>
      <w:r w:rsidRPr="009D0F4F">
        <w:rPr>
          <w:rFonts w:ascii="Times New Roman" w:eastAsia="Times New Roman" w:hAnsi="Times New Roman" w:cs="Times New Roman"/>
          <w:iCs/>
          <w:sz w:val="24"/>
          <w:szCs w:val="24"/>
          <w:lang w:eastAsia="cs-CZ"/>
        </w:rPr>
        <w:lastRenderedPageBreak/>
        <w:t xml:space="preserve">pracovníci si všímají aktuálního zdravotního stavu uživatelů. Uživatel může pracovníkům předat kontakt na blízkou osobu, která má klíče od bytu, nebo na koho se v krizové situaci obrátit. </w:t>
      </w:r>
    </w:p>
    <w:p w:rsidR="00714891" w:rsidRPr="009D0F4F" w:rsidRDefault="00714891" w:rsidP="00714891">
      <w:pPr>
        <w:pStyle w:val="Odstavecseseznamem"/>
        <w:numPr>
          <w:ilvl w:val="0"/>
          <w:numId w:val="20"/>
        </w:numPr>
        <w:shd w:val="clear" w:color="auto" w:fill="FFFFFF"/>
        <w:spacing w:after="240" w:line="360" w:lineRule="auto"/>
        <w:jc w:val="both"/>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sz w:val="28"/>
          <w:szCs w:val="24"/>
          <w:lang w:eastAsia="cs-CZ"/>
        </w:rPr>
        <w:t>Uživatel odmítá péči</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 xml:space="preserve">Pečovatelka si v domácnosti uživatele všímá jeho zdravotního stavu a podmínek, ve kterých žije. V případě podezření, že zdraví uživatele může být ohroženo, </w:t>
      </w:r>
      <w:r>
        <w:rPr>
          <w:rFonts w:ascii="Times New Roman" w:eastAsia="Times New Roman" w:hAnsi="Times New Roman" w:cs="Times New Roman"/>
          <w:iCs/>
          <w:sz w:val="24"/>
          <w:szCs w:val="24"/>
          <w:lang w:eastAsia="cs-CZ"/>
        </w:rPr>
        <w:t>je situace řešena preventivně se sociální pracovnicí</w:t>
      </w:r>
      <w:r w:rsidRPr="009D0F4F">
        <w:rPr>
          <w:rFonts w:ascii="Times New Roman" w:eastAsia="Times New Roman" w:hAnsi="Times New Roman" w:cs="Times New Roman"/>
          <w:iCs/>
          <w:sz w:val="24"/>
          <w:szCs w:val="24"/>
          <w:lang w:eastAsia="cs-CZ"/>
        </w:rPr>
        <w:t>, je nabídnuto rozšíření péče, se souhlasem uživatele je do situace zapojena rodina. Uživateli jsou nabízeny úkony dle sazebníku.</w:t>
      </w:r>
      <w:r w:rsidRPr="009D0F4F">
        <w:rPr>
          <w:rFonts w:ascii="Times New Roman" w:eastAsia="Times New Roman" w:hAnsi="Times New Roman" w:cs="Times New Roman"/>
          <w:sz w:val="24"/>
          <w:szCs w:val="24"/>
          <w:lang w:eastAsia="cs-CZ"/>
        </w:rPr>
        <w:t> </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Řešení:</w:t>
      </w:r>
      <w:r w:rsidRPr="009D0F4F">
        <w:rPr>
          <w:rFonts w:ascii="Times New Roman" w:eastAsia="Times New Roman" w:hAnsi="Times New Roman" w:cs="Times New Roman"/>
          <w:iCs/>
          <w:sz w:val="24"/>
          <w:szCs w:val="24"/>
          <w:lang w:eastAsia="cs-CZ"/>
        </w:rPr>
        <w:t xml:space="preserve">Zjistí-li se, že uživatel nemá zajištěné základní potřeby, je informována </w:t>
      </w:r>
      <w:r>
        <w:rPr>
          <w:rFonts w:ascii="Times New Roman" w:eastAsia="Times New Roman" w:hAnsi="Times New Roman" w:cs="Times New Roman"/>
          <w:iCs/>
          <w:sz w:val="24"/>
          <w:szCs w:val="24"/>
          <w:lang w:eastAsia="cs-CZ"/>
        </w:rPr>
        <w:t>sociální pracovnice.</w:t>
      </w:r>
      <w:r w:rsidRPr="009D0F4F">
        <w:rPr>
          <w:rFonts w:ascii="Times New Roman" w:eastAsia="Times New Roman" w:hAnsi="Times New Roman" w:cs="Times New Roman"/>
          <w:iCs/>
          <w:sz w:val="24"/>
          <w:szCs w:val="24"/>
          <w:lang w:eastAsia="cs-CZ"/>
        </w:rPr>
        <w:t xml:space="preserve"> </w:t>
      </w:r>
      <w:r>
        <w:rPr>
          <w:rFonts w:ascii="Times New Roman" w:eastAsia="Times New Roman" w:hAnsi="Times New Roman" w:cs="Times New Roman"/>
          <w:iCs/>
          <w:sz w:val="24"/>
          <w:szCs w:val="24"/>
          <w:lang w:eastAsia="cs-CZ"/>
        </w:rPr>
        <w:t>Sociální pracovnice</w:t>
      </w:r>
      <w:r w:rsidRPr="009D0F4F">
        <w:rPr>
          <w:rFonts w:ascii="Times New Roman" w:eastAsia="Times New Roman" w:hAnsi="Times New Roman" w:cs="Times New Roman"/>
          <w:iCs/>
          <w:sz w:val="24"/>
          <w:szCs w:val="24"/>
          <w:lang w:eastAsia="cs-CZ"/>
        </w:rPr>
        <w:t xml:space="preserve"> uživat</w:t>
      </w:r>
      <w:r>
        <w:rPr>
          <w:rFonts w:ascii="Times New Roman" w:eastAsia="Times New Roman" w:hAnsi="Times New Roman" w:cs="Times New Roman"/>
          <w:iCs/>
          <w:sz w:val="24"/>
          <w:szCs w:val="24"/>
          <w:lang w:eastAsia="cs-CZ"/>
        </w:rPr>
        <w:t>ele navštíví, situaci zhodnotí,</w:t>
      </w:r>
      <w:r w:rsidRPr="009D0F4F">
        <w:rPr>
          <w:rFonts w:ascii="Times New Roman" w:eastAsia="Times New Roman" w:hAnsi="Times New Roman" w:cs="Times New Roman"/>
          <w:iCs/>
          <w:sz w:val="24"/>
          <w:szCs w:val="24"/>
          <w:lang w:eastAsia="cs-CZ"/>
        </w:rPr>
        <w:t xml:space="preserve"> společně se pokouší najít řešení, případně zapojí rodinu, nabízí jiné zdroje pomoci (jiné služby, instituce). Odmítá-li uživatel jakoukoliv péči, snaží se mu </w:t>
      </w:r>
      <w:r>
        <w:rPr>
          <w:rFonts w:ascii="Times New Roman" w:eastAsia="Times New Roman" w:hAnsi="Times New Roman" w:cs="Times New Roman"/>
          <w:iCs/>
          <w:sz w:val="24"/>
          <w:szCs w:val="24"/>
          <w:lang w:eastAsia="cs-CZ"/>
        </w:rPr>
        <w:t>sociální pracovnice</w:t>
      </w:r>
      <w:r w:rsidRPr="009D0F4F">
        <w:rPr>
          <w:rFonts w:ascii="Times New Roman" w:eastAsia="Times New Roman" w:hAnsi="Times New Roman" w:cs="Times New Roman"/>
          <w:iCs/>
          <w:sz w:val="24"/>
          <w:szCs w:val="24"/>
          <w:lang w:eastAsia="cs-CZ"/>
        </w:rPr>
        <w:t xml:space="preserve"> opakovaně vysvětlovat možnosti a důsledky jeho situace, snaží se společně najít optimální řešení tak, aby sám uživatel zhodnotil, co je pro něj vhodné, nabízí možnosti řešení. Uživateli je poskytována podpora v řešení jeho situace. Se souhlasem uživatel</w:t>
      </w:r>
      <w:r>
        <w:rPr>
          <w:rFonts w:ascii="Times New Roman" w:eastAsia="Times New Roman" w:hAnsi="Times New Roman" w:cs="Times New Roman"/>
          <w:iCs/>
          <w:sz w:val="24"/>
          <w:szCs w:val="24"/>
          <w:lang w:eastAsia="cs-CZ"/>
        </w:rPr>
        <w:t>e je do situace zapojena rodina</w:t>
      </w:r>
      <w:r w:rsidRPr="009D0F4F">
        <w:rPr>
          <w:rFonts w:ascii="Times New Roman" w:eastAsia="Times New Roman" w:hAnsi="Times New Roman" w:cs="Times New Roman"/>
          <w:iCs/>
          <w:sz w:val="24"/>
          <w:szCs w:val="24"/>
          <w:lang w:eastAsia="cs-CZ"/>
        </w:rPr>
        <w:t>.</w:t>
      </w:r>
    </w:p>
    <w:p w:rsidR="00714891" w:rsidRPr="009D0F4F" w:rsidRDefault="00714891" w:rsidP="00714891">
      <w:pPr>
        <w:pStyle w:val="Odstavecseseznamem"/>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sz w:val="28"/>
          <w:szCs w:val="24"/>
          <w:lang w:eastAsia="cs-CZ"/>
        </w:rPr>
        <w:t>Uživatel obviní pečovatelku z </w:t>
      </w:r>
      <w:r w:rsidRPr="009D0F4F">
        <w:rPr>
          <w:rFonts w:ascii="Times New Roman" w:eastAsia="Times New Roman" w:hAnsi="Times New Roman" w:cs="Times New Roman"/>
          <w:b/>
          <w:bCs/>
          <w:iCs/>
          <w:sz w:val="28"/>
          <w:szCs w:val="24"/>
          <w:lang w:eastAsia="cs-CZ"/>
        </w:rPr>
        <w:t>krádeže</w:t>
      </w:r>
    </w:p>
    <w:p w:rsid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iCs/>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 xml:space="preserve">Pracovníci i uživatelé služby jsou seznámeni s vnitřními pravidly organizace, metodikou prováděných úkonů. Zúčastněné osoby jsou povinny se pravidly řídit. V případě, že uživatel služby má obavy z krádeže, situace se </w:t>
      </w:r>
      <w:r w:rsidRPr="00A31C61">
        <w:rPr>
          <w:rFonts w:ascii="Times New Roman" w:eastAsia="Times New Roman" w:hAnsi="Times New Roman" w:cs="Times New Roman"/>
          <w:iCs/>
          <w:sz w:val="24"/>
          <w:szCs w:val="24"/>
          <w:lang w:eastAsia="cs-CZ"/>
        </w:rPr>
        <w:t xml:space="preserve">zapisuje do Záznamu </w:t>
      </w:r>
      <w:r w:rsidR="00A31C61" w:rsidRPr="00A31C61">
        <w:rPr>
          <w:rFonts w:ascii="Times New Roman" w:eastAsia="Times New Roman" w:hAnsi="Times New Roman" w:cs="Times New Roman"/>
          <w:iCs/>
          <w:sz w:val="24"/>
          <w:szCs w:val="24"/>
          <w:lang w:eastAsia="cs-CZ"/>
        </w:rPr>
        <w:t>denní péče</w:t>
      </w:r>
      <w:r w:rsidRPr="009D0F4F">
        <w:rPr>
          <w:rFonts w:ascii="Times New Roman" w:eastAsia="Times New Roman" w:hAnsi="Times New Roman" w:cs="Times New Roman"/>
          <w:iCs/>
          <w:sz w:val="24"/>
          <w:szCs w:val="24"/>
          <w:lang w:eastAsia="cs-CZ"/>
        </w:rPr>
        <w:t>, všechny svě</w:t>
      </w:r>
      <w:r>
        <w:rPr>
          <w:rFonts w:ascii="Times New Roman" w:eastAsia="Times New Roman" w:hAnsi="Times New Roman" w:cs="Times New Roman"/>
          <w:iCs/>
          <w:sz w:val="24"/>
          <w:szCs w:val="24"/>
          <w:lang w:eastAsia="cs-CZ"/>
        </w:rPr>
        <w:t>řené peníze se přepočítáva</w:t>
      </w:r>
      <w:r w:rsidRPr="009D0F4F">
        <w:rPr>
          <w:rFonts w:ascii="Times New Roman" w:eastAsia="Times New Roman" w:hAnsi="Times New Roman" w:cs="Times New Roman"/>
          <w:iCs/>
          <w:sz w:val="24"/>
          <w:szCs w:val="24"/>
          <w:lang w:eastAsia="cs-CZ"/>
        </w:rPr>
        <w:t>jí, obnosy se zapisují, uživatel svěřenou částku stvrzuje svým podpisem. Pracovníci jsou seznámeni a poučeni o odpovědnosti za způsobenou škodu.</w:t>
      </w:r>
    </w:p>
    <w:p w:rsid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iCs/>
          <w:sz w:val="24"/>
          <w:szCs w:val="24"/>
          <w:lang w:eastAsia="cs-CZ"/>
        </w:rPr>
      </w:pP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p>
    <w:p w:rsidR="00714891" w:rsidRPr="009D0F4F" w:rsidRDefault="00714891" w:rsidP="00714891">
      <w:pPr>
        <w:pStyle w:val="Odstavecseseznamem"/>
        <w:numPr>
          <w:ilvl w:val="0"/>
          <w:numId w:val="20"/>
        </w:numPr>
        <w:shd w:val="clear" w:color="auto" w:fill="FFFFFF"/>
        <w:spacing w:before="240" w:after="0" w:line="360" w:lineRule="auto"/>
        <w:jc w:val="both"/>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iCs/>
          <w:sz w:val="28"/>
          <w:szCs w:val="24"/>
          <w:lang w:eastAsia="cs-CZ"/>
        </w:rPr>
        <w:t>O uživatele není postaráno  </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 xml:space="preserve">:   Pečovatelka si v domácnosti uživatele všímá uživatelovo zdravotního stavu a podmínek, ve kterých žije, jaký vztah má s rodinou, zda dochází ke konfliktům, jak se rodina k uživateli chová, zda má uživatel uspokojeny základní potřeby. V případě, že </w:t>
      </w:r>
      <w:r w:rsidRPr="009D0F4F">
        <w:rPr>
          <w:rFonts w:ascii="Times New Roman" w:eastAsia="Times New Roman" w:hAnsi="Times New Roman" w:cs="Times New Roman"/>
          <w:iCs/>
          <w:sz w:val="24"/>
          <w:szCs w:val="24"/>
          <w:lang w:eastAsia="cs-CZ"/>
        </w:rPr>
        <w:lastRenderedPageBreak/>
        <w:t xml:space="preserve">pečovatelka shledá, že uživatel je v ohrožení, nebo o něj není postaráno, informuje neprodleně o zjištěném stavu </w:t>
      </w:r>
      <w:r>
        <w:rPr>
          <w:rFonts w:ascii="Times New Roman" w:eastAsia="Times New Roman" w:hAnsi="Times New Roman" w:cs="Times New Roman"/>
          <w:iCs/>
          <w:sz w:val="24"/>
          <w:szCs w:val="24"/>
          <w:lang w:eastAsia="cs-CZ"/>
        </w:rPr>
        <w:t>sociální pracovnici. Ta</w:t>
      </w:r>
      <w:r w:rsidRPr="009D0F4F">
        <w:rPr>
          <w:rFonts w:ascii="Times New Roman" w:eastAsia="Times New Roman" w:hAnsi="Times New Roman" w:cs="Times New Roman"/>
          <w:iCs/>
          <w:sz w:val="24"/>
          <w:szCs w:val="24"/>
          <w:lang w:eastAsia="cs-CZ"/>
        </w:rPr>
        <w:t xml:space="preserve"> navštěvu</w:t>
      </w:r>
      <w:r>
        <w:rPr>
          <w:rFonts w:ascii="Times New Roman" w:eastAsia="Times New Roman" w:hAnsi="Times New Roman" w:cs="Times New Roman"/>
          <w:iCs/>
          <w:sz w:val="24"/>
          <w:szCs w:val="24"/>
          <w:lang w:eastAsia="cs-CZ"/>
        </w:rPr>
        <w:t>je uživatele, zajímá se o jeho</w:t>
      </w:r>
      <w:r w:rsidRPr="009D0F4F">
        <w:rPr>
          <w:rFonts w:ascii="Times New Roman" w:eastAsia="Times New Roman" w:hAnsi="Times New Roman" w:cs="Times New Roman"/>
          <w:iCs/>
          <w:sz w:val="24"/>
          <w:szCs w:val="24"/>
          <w:lang w:eastAsia="cs-CZ"/>
        </w:rPr>
        <w:t xml:space="preserve"> stav, diskutuje s pečovatelkami na poradách o potenciálně ohrožených uživatelích, Uživateli je v případě potřeby nabízena možnost rozšíření služby, spolupráce s rodinou. </w:t>
      </w:r>
    </w:p>
    <w:p w:rsidR="00714891" w:rsidRPr="009D0F4F" w:rsidRDefault="00714891" w:rsidP="00714891">
      <w:pPr>
        <w:pStyle w:val="Odstavecseseznamem"/>
        <w:numPr>
          <w:ilvl w:val="0"/>
          <w:numId w:val="20"/>
        </w:numPr>
        <w:shd w:val="clear" w:color="auto" w:fill="FFFFFF"/>
        <w:spacing w:before="100" w:beforeAutospacing="1" w:after="100" w:afterAutospacing="1" w:line="360" w:lineRule="auto"/>
        <w:jc w:val="both"/>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sz w:val="28"/>
          <w:szCs w:val="24"/>
          <w:lang w:eastAsia="cs-CZ"/>
        </w:rPr>
        <w:t xml:space="preserve">Pečovatelka se nedostaví k uživateli </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 xml:space="preserve">Pracovníci jsou seznámeny s Vnitřními pravidly organizace a dalšími nařízení, mají povinnost se jimi řídit, pracují dle </w:t>
      </w:r>
      <w:r>
        <w:rPr>
          <w:rFonts w:ascii="Times New Roman" w:eastAsia="Times New Roman" w:hAnsi="Times New Roman" w:cs="Times New Roman"/>
          <w:iCs/>
          <w:sz w:val="24"/>
          <w:szCs w:val="24"/>
          <w:lang w:eastAsia="cs-CZ"/>
        </w:rPr>
        <w:t>rozpisu služeb</w:t>
      </w:r>
      <w:r w:rsidRPr="009D0F4F">
        <w:rPr>
          <w:rFonts w:ascii="Times New Roman" w:eastAsia="Times New Roman" w:hAnsi="Times New Roman" w:cs="Times New Roman"/>
          <w:iCs/>
          <w:sz w:val="24"/>
          <w:szCs w:val="24"/>
          <w:lang w:eastAsia="cs-CZ"/>
        </w:rPr>
        <w:t xml:space="preserve">. Nemůže-li se pracovník k uživateli ve smluvený čas dostavit, neprodleně ho telefonicky či prostřednictvím </w:t>
      </w:r>
      <w:r>
        <w:rPr>
          <w:rFonts w:ascii="Times New Roman" w:eastAsia="Times New Roman" w:hAnsi="Times New Roman" w:cs="Times New Roman"/>
          <w:iCs/>
          <w:sz w:val="24"/>
          <w:szCs w:val="24"/>
          <w:lang w:eastAsia="cs-CZ"/>
        </w:rPr>
        <w:t xml:space="preserve">sociální pracovnice </w:t>
      </w:r>
      <w:r w:rsidRPr="009D0F4F">
        <w:rPr>
          <w:rFonts w:ascii="Times New Roman" w:eastAsia="Times New Roman" w:hAnsi="Times New Roman" w:cs="Times New Roman"/>
          <w:iCs/>
          <w:sz w:val="24"/>
          <w:szCs w:val="24"/>
          <w:lang w:eastAsia="cs-CZ"/>
        </w:rPr>
        <w:t>informuje.</w:t>
      </w:r>
    </w:p>
    <w:p w:rsidR="00714891" w:rsidRPr="009D0F4F"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Řešení:</w:t>
      </w:r>
      <w:r w:rsidRPr="009D0F4F">
        <w:rPr>
          <w:rFonts w:ascii="Times New Roman" w:eastAsia="Times New Roman" w:hAnsi="Times New Roman" w:cs="Times New Roman"/>
          <w:iCs/>
          <w:sz w:val="24"/>
          <w:szCs w:val="24"/>
          <w:lang w:eastAsia="cs-CZ"/>
        </w:rPr>
        <w:t>Nastane-li situace, že se pracovník k uživateli bez předchozí omluvy nedostaví, je tento</w:t>
      </w:r>
      <w:r>
        <w:rPr>
          <w:rFonts w:ascii="Times New Roman" w:eastAsia="Times New Roman" w:hAnsi="Times New Roman" w:cs="Times New Roman"/>
          <w:iCs/>
          <w:sz w:val="24"/>
          <w:szCs w:val="24"/>
          <w:lang w:eastAsia="cs-CZ"/>
        </w:rPr>
        <w:t xml:space="preserve"> pracovník</w:t>
      </w:r>
      <w:r w:rsidRPr="009D0F4F">
        <w:rPr>
          <w:rFonts w:ascii="Times New Roman" w:eastAsia="Times New Roman" w:hAnsi="Times New Roman" w:cs="Times New Roman"/>
          <w:iCs/>
          <w:sz w:val="24"/>
          <w:szCs w:val="24"/>
          <w:lang w:eastAsia="cs-CZ"/>
        </w:rPr>
        <w:t xml:space="preserve"> povinen se uživateli omluvit, situaci vysvětlit. </w:t>
      </w:r>
      <w:r>
        <w:rPr>
          <w:rFonts w:ascii="Times New Roman" w:eastAsia="Times New Roman" w:hAnsi="Times New Roman" w:cs="Times New Roman"/>
          <w:iCs/>
          <w:sz w:val="24"/>
          <w:szCs w:val="24"/>
          <w:lang w:eastAsia="cs-CZ"/>
        </w:rPr>
        <w:t>Sociální pracovník</w:t>
      </w:r>
      <w:r w:rsidRPr="009D0F4F">
        <w:rPr>
          <w:rFonts w:ascii="Times New Roman" w:eastAsia="Times New Roman" w:hAnsi="Times New Roman" w:cs="Times New Roman"/>
          <w:iCs/>
          <w:sz w:val="24"/>
          <w:szCs w:val="24"/>
          <w:lang w:eastAsia="cs-CZ"/>
        </w:rPr>
        <w:t xml:space="preserve"> zhodnotí objektivní důvody, nedostaví-li se pracovník bez závažných důvodů, je přiměřeně situaci potrestán, jsou mu připomenuta pravidla a povinnost se jimi řídit. S uživatelem je smluven nový termín návštěvy</w:t>
      </w:r>
      <w:r>
        <w:rPr>
          <w:rFonts w:ascii="Times New Roman" w:eastAsia="Times New Roman" w:hAnsi="Times New Roman" w:cs="Times New Roman"/>
          <w:iCs/>
          <w:sz w:val="24"/>
          <w:szCs w:val="24"/>
          <w:lang w:eastAsia="cs-CZ"/>
        </w:rPr>
        <w:t>.</w:t>
      </w:r>
      <w:r w:rsidRPr="009D0F4F">
        <w:rPr>
          <w:rFonts w:ascii="Times New Roman" w:eastAsia="Times New Roman" w:hAnsi="Times New Roman" w:cs="Times New Roman"/>
          <w:iCs/>
          <w:sz w:val="24"/>
          <w:szCs w:val="24"/>
          <w:lang w:eastAsia="cs-CZ"/>
        </w:rPr>
        <w:t xml:space="preserve"> </w:t>
      </w:r>
    </w:p>
    <w:p w:rsidR="00714891" w:rsidRPr="009D0F4F" w:rsidRDefault="00714891" w:rsidP="00714891">
      <w:pPr>
        <w:pStyle w:val="Odstavecseseznamem"/>
        <w:numPr>
          <w:ilvl w:val="0"/>
          <w:numId w:val="20"/>
        </w:numPr>
        <w:shd w:val="clear" w:color="auto" w:fill="FFFFFF"/>
        <w:spacing w:before="100" w:beforeAutospacing="1" w:after="0" w:line="360" w:lineRule="auto"/>
        <w:jc w:val="both"/>
        <w:rPr>
          <w:rFonts w:ascii="Times New Roman" w:eastAsia="Times New Roman" w:hAnsi="Times New Roman" w:cs="Times New Roman"/>
          <w:sz w:val="28"/>
          <w:szCs w:val="24"/>
          <w:lang w:eastAsia="cs-CZ"/>
        </w:rPr>
      </w:pPr>
      <w:r w:rsidRPr="009D0F4F">
        <w:rPr>
          <w:rFonts w:ascii="Times New Roman" w:eastAsia="Times New Roman" w:hAnsi="Times New Roman" w:cs="Times New Roman"/>
          <w:b/>
          <w:bCs/>
          <w:sz w:val="28"/>
          <w:szCs w:val="24"/>
          <w:lang w:eastAsia="cs-CZ"/>
        </w:rPr>
        <w:t>Týraný uživatel</w:t>
      </w:r>
    </w:p>
    <w:p w:rsidR="00714891" w:rsidRP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9D0F4F">
        <w:rPr>
          <w:rFonts w:ascii="Times New Roman" w:eastAsia="Times New Roman" w:hAnsi="Times New Roman" w:cs="Times New Roman"/>
          <w:iCs/>
          <w:sz w:val="24"/>
          <w:szCs w:val="24"/>
          <w:u w:val="single"/>
          <w:lang w:eastAsia="cs-CZ"/>
        </w:rPr>
        <w:t>Předcházení situaci:</w:t>
      </w:r>
      <w:r w:rsidRPr="009D0F4F">
        <w:rPr>
          <w:rFonts w:ascii="Times New Roman" w:eastAsia="Times New Roman" w:hAnsi="Times New Roman" w:cs="Times New Roman"/>
          <w:iCs/>
          <w:sz w:val="24"/>
          <w:szCs w:val="24"/>
          <w:lang w:eastAsia="cs-CZ"/>
        </w:rPr>
        <w:t xml:space="preserve">Pracovníci si všímají rizikových uživatelů, vztahů s rodinou, vzájemné komunikaci, v rámci plánování služby domlouváno co dělat v krizové situaci, pracovníci si všímají stavu uživatelů. Uživatel může pracovníkům služby předat kontakt na osobu blízkou, ke které má důvěru </w:t>
      </w:r>
      <w:r>
        <w:rPr>
          <w:rFonts w:ascii="Times New Roman" w:eastAsia="Times New Roman" w:hAnsi="Times New Roman" w:cs="Times New Roman"/>
          <w:iCs/>
          <w:sz w:val="24"/>
          <w:szCs w:val="24"/>
          <w:lang w:eastAsia="cs-CZ"/>
        </w:rPr>
        <w:t>a na kterou je možné se obrátit</w:t>
      </w:r>
      <w:r>
        <w:rPr>
          <w:rFonts w:ascii="Times New Roman" w:eastAsia="Times New Roman" w:hAnsi="Times New Roman" w:cs="Times New Roman"/>
          <w:sz w:val="24"/>
          <w:szCs w:val="24"/>
          <w:lang w:eastAsia="cs-CZ"/>
        </w:rPr>
        <w:t>.</w:t>
      </w:r>
    </w:p>
    <w:p w:rsidR="00714891" w:rsidRDefault="00714891" w:rsidP="00714891">
      <w:pPr>
        <w:pStyle w:val="Odstavecseseznamem"/>
        <w:numPr>
          <w:ilvl w:val="0"/>
          <w:numId w:val="20"/>
        </w:numPr>
        <w:shd w:val="clear" w:color="auto" w:fill="FFFFFF"/>
        <w:spacing w:before="100" w:beforeAutospacing="1" w:after="100" w:afterAutospacing="1" w:line="360" w:lineRule="auto"/>
        <w:ind w:left="709"/>
        <w:jc w:val="both"/>
        <w:rPr>
          <w:rFonts w:ascii="Times New Roman" w:eastAsia="Times New Roman" w:hAnsi="Times New Roman" w:cs="Times New Roman"/>
          <w:b/>
          <w:sz w:val="28"/>
          <w:szCs w:val="24"/>
          <w:lang w:eastAsia="cs-CZ"/>
        </w:rPr>
      </w:pPr>
      <w:r w:rsidRPr="00BD1605">
        <w:rPr>
          <w:rFonts w:ascii="Times New Roman" w:eastAsia="Times New Roman" w:hAnsi="Times New Roman" w:cs="Times New Roman"/>
          <w:b/>
          <w:sz w:val="28"/>
          <w:szCs w:val="24"/>
          <w:lang w:eastAsia="cs-CZ"/>
        </w:rPr>
        <w:t>Nedostatek finančních prostředků (dotace)</w:t>
      </w:r>
    </w:p>
    <w:p w:rsidR="00714891" w:rsidRPr="001F5850" w:rsidRDefault="00714891" w:rsidP="00714891">
      <w:pPr>
        <w:pStyle w:val="Odstavecseseznamem"/>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cs-CZ"/>
        </w:rPr>
      </w:pPr>
      <w:r w:rsidRPr="001F5850">
        <w:rPr>
          <w:rFonts w:ascii="Times New Roman" w:eastAsia="Times New Roman" w:hAnsi="Times New Roman" w:cs="Times New Roman"/>
          <w:sz w:val="24"/>
          <w:szCs w:val="24"/>
          <w:u w:val="single"/>
          <w:lang w:eastAsia="cs-CZ"/>
        </w:rPr>
        <w:t>Předcházení situace:</w:t>
      </w:r>
      <w:r>
        <w:rPr>
          <w:rFonts w:ascii="Times New Roman" w:eastAsia="Times New Roman" w:hAnsi="Times New Roman" w:cs="Times New Roman"/>
          <w:sz w:val="24"/>
          <w:szCs w:val="24"/>
          <w:u w:val="single"/>
          <w:lang w:eastAsia="cs-CZ"/>
        </w:rPr>
        <w:t xml:space="preserve"> </w:t>
      </w:r>
      <w:r>
        <w:rPr>
          <w:rFonts w:ascii="Times New Roman" w:eastAsia="Times New Roman" w:hAnsi="Times New Roman" w:cs="Times New Roman"/>
          <w:sz w:val="24"/>
          <w:szCs w:val="24"/>
          <w:lang w:eastAsia="cs-CZ"/>
        </w:rPr>
        <w:t>Vypracovnání rozpočtu na další kalendářní rok, podávání žádostí na Krajský úřad Zlínského kraje, Magistrát města Zlína, aj.</w:t>
      </w:r>
    </w:p>
    <w:p w:rsidR="00714891" w:rsidRDefault="00714891" w:rsidP="00714891">
      <w:pPr>
        <w:pStyle w:val="Odstavecseseznamem"/>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eastAsia="cs-CZ"/>
        </w:rPr>
      </w:pPr>
      <w:r w:rsidRPr="001F5850">
        <w:rPr>
          <w:rFonts w:ascii="Times New Roman" w:eastAsia="Times New Roman" w:hAnsi="Times New Roman" w:cs="Times New Roman"/>
          <w:sz w:val="24"/>
          <w:szCs w:val="24"/>
          <w:u w:val="single"/>
          <w:lang w:eastAsia="cs-CZ"/>
        </w:rPr>
        <w:t>Řešení</w:t>
      </w:r>
      <w:r>
        <w:rPr>
          <w:rFonts w:ascii="Times New Roman" w:eastAsia="Times New Roman" w:hAnsi="Times New Roman" w:cs="Times New Roman"/>
          <w:sz w:val="24"/>
          <w:szCs w:val="24"/>
          <w:u w:val="single"/>
          <w:lang w:eastAsia="cs-CZ"/>
        </w:rPr>
        <w:t xml:space="preserve">: </w:t>
      </w:r>
      <w:r w:rsidRPr="001F5850">
        <w:rPr>
          <w:rFonts w:ascii="Times New Roman" w:eastAsia="Times New Roman" w:hAnsi="Times New Roman" w:cs="Times New Roman"/>
          <w:sz w:val="24"/>
          <w:szCs w:val="24"/>
          <w:lang w:eastAsia="cs-CZ"/>
        </w:rPr>
        <w:t>Úsporná opatření</w:t>
      </w:r>
      <w:r>
        <w:rPr>
          <w:rFonts w:ascii="Times New Roman" w:eastAsia="Times New Roman" w:hAnsi="Times New Roman" w:cs="Times New Roman"/>
          <w:sz w:val="24"/>
          <w:szCs w:val="24"/>
          <w:lang w:eastAsia="cs-CZ"/>
        </w:rPr>
        <w:t xml:space="preserve"> v rámci chodu Pečovatelské služby. Užití vlastních zdrojů ČČK, dary, členské příspěvky. </w:t>
      </w:r>
    </w:p>
    <w:p w:rsidR="00714891" w:rsidRPr="001F5850" w:rsidRDefault="00714891" w:rsidP="00714891">
      <w:pPr>
        <w:pStyle w:val="Odstavecseseznamem"/>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u w:val="single"/>
          <w:lang w:eastAsia="cs-CZ"/>
        </w:rPr>
      </w:pPr>
    </w:p>
    <w:p w:rsidR="00714891" w:rsidRDefault="00714891" w:rsidP="00714891">
      <w:pPr>
        <w:pStyle w:val="Odstavecseseznamem"/>
        <w:numPr>
          <w:ilvl w:val="0"/>
          <w:numId w:val="20"/>
        </w:numPr>
        <w:shd w:val="clear" w:color="auto" w:fill="FFFFFF"/>
        <w:spacing w:before="100" w:beforeAutospacing="1" w:after="100" w:afterAutospacing="1" w:line="360" w:lineRule="auto"/>
        <w:ind w:left="709"/>
        <w:jc w:val="both"/>
        <w:rPr>
          <w:rFonts w:ascii="Times New Roman" w:eastAsia="Times New Roman" w:hAnsi="Times New Roman" w:cs="Times New Roman"/>
          <w:b/>
          <w:sz w:val="28"/>
          <w:szCs w:val="24"/>
          <w:lang w:eastAsia="cs-CZ"/>
        </w:rPr>
      </w:pPr>
      <w:r w:rsidRPr="00BD1605">
        <w:rPr>
          <w:rFonts w:ascii="Times New Roman" w:eastAsia="Times New Roman" w:hAnsi="Times New Roman" w:cs="Times New Roman"/>
          <w:b/>
          <w:sz w:val="28"/>
          <w:szCs w:val="24"/>
          <w:lang w:eastAsia="cs-CZ"/>
        </w:rPr>
        <w:t xml:space="preserve">agresivita uživatele, nebo rodinného příslušníka pod vlivem alkoholu </w:t>
      </w:r>
    </w:p>
    <w:p w:rsidR="00714891" w:rsidRP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1F5850">
        <w:rPr>
          <w:rFonts w:ascii="Times New Roman" w:eastAsia="Times New Roman" w:hAnsi="Times New Roman" w:cs="Times New Roman"/>
          <w:sz w:val="24"/>
          <w:szCs w:val="24"/>
          <w:u w:val="single"/>
          <w:lang w:eastAsia="cs-CZ"/>
        </w:rPr>
        <w:t>Předcházení situace:</w:t>
      </w:r>
      <w:r>
        <w:rPr>
          <w:rFonts w:ascii="Times New Roman" w:eastAsia="Times New Roman" w:hAnsi="Times New Roman" w:cs="Times New Roman"/>
          <w:sz w:val="24"/>
          <w:szCs w:val="24"/>
          <w:lang w:eastAsia="cs-CZ"/>
        </w:rPr>
        <w:t xml:space="preserve"> Pracovníci ví o možných problém uživatele či rodinných příslušníků. Při vstupu do domácnosti si je vědom, že může taková situace nastat.</w:t>
      </w:r>
    </w:p>
    <w:p w:rsidR="00714891" w:rsidRDefault="00714891" w:rsidP="00714891">
      <w:pPr>
        <w:pStyle w:val="Odstavecseseznamem"/>
        <w:numPr>
          <w:ilvl w:val="0"/>
          <w:numId w:val="20"/>
        </w:numPr>
        <w:shd w:val="clear" w:color="auto" w:fill="FFFFFF"/>
        <w:spacing w:before="100" w:beforeAutospacing="1" w:after="100" w:afterAutospacing="1" w:line="360" w:lineRule="auto"/>
        <w:ind w:left="709"/>
        <w:jc w:val="both"/>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lastRenderedPageBreak/>
        <w:t xml:space="preserve"> </w:t>
      </w:r>
      <w:r w:rsidRPr="00BD1605">
        <w:rPr>
          <w:rFonts w:ascii="Times New Roman" w:eastAsia="Times New Roman" w:hAnsi="Times New Roman" w:cs="Times New Roman"/>
          <w:b/>
          <w:sz w:val="28"/>
          <w:szCs w:val="24"/>
          <w:lang w:eastAsia="cs-CZ"/>
        </w:rPr>
        <w:t>úraz uživatele při výkonu péče</w:t>
      </w:r>
    </w:p>
    <w:p w:rsidR="00714891" w:rsidRP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1F5850">
        <w:rPr>
          <w:rFonts w:ascii="Times New Roman" w:eastAsia="Times New Roman" w:hAnsi="Times New Roman" w:cs="Times New Roman"/>
          <w:sz w:val="24"/>
          <w:szCs w:val="24"/>
          <w:u w:val="single"/>
          <w:lang w:eastAsia="cs-CZ"/>
        </w:rPr>
        <w:t>Předcházení situace:</w:t>
      </w:r>
      <w:r>
        <w:rPr>
          <w:rFonts w:ascii="Times New Roman" w:eastAsia="Times New Roman" w:hAnsi="Times New Roman" w:cs="Times New Roman"/>
          <w:sz w:val="24"/>
          <w:szCs w:val="24"/>
          <w:lang w:eastAsia="cs-CZ"/>
        </w:rPr>
        <w:t xml:space="preserve"> Pracovníci v sociálních službách ví, jak manipulovat s uživateli, aby nedocházelo při poskytování péče k úrazu. Pečovatelky předvídají možnost úrazu a vykonávají preventivní opatření k zajištění bezpečnosti uživatele. (např. srovnání shrnutého koberce, vysušení mokré podlahy, odstranění různých překážek, apod.) </w:t>
      </w:r>
    </w:p>
    <w:p w:rsidR="00714891" w:rsidRDefault="00714891" w:rsidP="00714891">
      <w:pPr>
        <w:pStyle w:val="Odstavecseseznamem"/>
        <w:numPr>
          <w:ilvl w:val="0"/>
          <w:numId w:val="20"/>
        </w:numPr>
        <w:shd w:val="clear" w:color="auto" w:fill="FFFFFF"/>
        <w:spacing w:before="100" w:beforeAutospacing="1" w:after="100" w:afterAutospacing="1" w:line="360" w:lineRule="auto"/>
        <w:ind w:left="709"/>
        <w:jc w:val="both"/>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 xml:space="preserve"> </w:t>
      </w:r>
      <w:r w:rsidRPr="00BD1605">
        <w:rPr>
          <w:rFonts w:ascii="Times New Roman" w:eastAsia="Times New Roman" w:hAnsi="Times New Roman" w:cs="Times New Roman"/>
          <w:b/>
          <w:sz w:val="28"/>
          <w:szCs w:val="24"/>
          <w:lang w:eastAsia="cs-CZ"/>
        </w:rPr>
        <w:t>úraz pracovníka při výkonu péče</w:t>
      </w:r>
    </w:p>
    <w:p w:rsidR="00714891" w:rsidRPr="00714891" w:rsidRDefault="00714891" w:rsidP="00714891">
      <w:pPr>
        <w:shd w:val="clear" w:color="auto" w:fill="FFFFFF"/>
        <w:spacing w:before="100" w:beforeAutospacing="1" w:after="100" w:afterAutospacing="1" w:line="360" w:lineRule="auto"/>
        <w:jc w:val="both"/>
        <w:rPr>
          <w:rFonts w:ascii="Times New Roman" w:eastAsia="Times New Roman" w:hAnsi="Times New Roman" w:cs="Times New Roman"/>
          <w:sz w:val="24"/>
          <w:szCs w:val="24"/>
          <w:u w:val="single"/>
          <w:lang w:eastAsia="cs-CZ"/>
        </w:rPr>
      </w:pPr>
      <w:r w:rsidRPr="001F5850">
        <w:rPr>
          <w:rFonts w:ascii="Times New Roman" w:eastAsia="Times New Roman" w:hAnsi="Times New Roman" w:cs="Times New Roman"/>
          <w:sz w:val="24"/>
          <w:szCs w:val="24"/>
          <w:u w:val="single"/>
          <w:lang w:eastAsia="cs-CZ"/>
        </w:rPr>
        <w:t>Předcházení situace:</w:t>
      </w:r>
      <w:r>
        <w:rPr>
          <w:rFonts w:ascii="Times New Roman" w:eastAsia="Times New Roman" w:hAnsi="Times New Roman" w:cs="Times New Roman"/>
          <w:sz w:val="24"/>
          <w:szCs w:val="24"/>
          <w:u w:val="single"/>
          <w:lang w:eastAsia="cs-CZ"/>
        </w:rPr>
        <w:t xml:space="preserve"> </w:t>
      </w:r>
      <w:r>
        <w:rPr>
          <w:rFonts w:ascii="Times New Roman" w:eastAsia="Times New Roman" w:hAnsi="Times New Roman" w:cs="Times New Roman"/>
          <w:sz w:val="24"/>
          <w:szCs w:val="24"/>
          <w:lang w:eastAsia="cs-CZ"/>
        </w:rPr>
        <w:t>Pracovníci v sociálních službách ví, jak manipulovat s uživateli a vykonávat činnosti tak, aby nedocházelo při poskytování péče k úrazu.Pokud si je vědoma případných rizik (těžká manipulace s uživateli, apod.) informuje sociální pracovnici a hledají společné řešení (například asistence druhé pečovatelky, poskytnutí kompenzačních pomůcek, aj.).</w:t>
      </w:r>
    </w:p>
    <w:p w:rsidR="00714891" w:rsidRPr="00BD1605" w:rsidRDefault="00714891" w:rsidP="00714891">
      <w:pPr>
        <w:pStyle w:val="Odstavecseseznamem"/>
        <w:numPr>
          <w:ilvl w:val="0"/>
          <w:numId w:val="20"/>
        </w:numPr>
        <w:shd w:val="clear" w:color="auto" w:fill="FFFFFF"/>
        <w:spacing w:before="100" w:beforeAutospacing="1" w:after="100" w:afterAutospacing="1" w:line="360" w:lineRule="auto"/>
        <w:ind w:left="709"/>
        <w:jc w:val="both"/>
        <w:rPr>
          <w:rFonts w:ascii="Times New Roman" w:eastAsia="Times New Roman" w:hAnsi="Times New Roman" w:cs="Times New Roman"/>
          <w:b/>
          <w:sz w:val="28"/>
          <w:szCs w:val="24"/>
          <w:lang w:eastAsia="cs-CZ"/>
        </w:rPr>
      </w:pPr>
      <w:r>
        <w:rPr>
          <w:rFonts w:ascii="Times New Roman" w:eastAsia="Times New Roman" w:hAnsi="Times New Roman" w:cs="Times New Roman"/>
          <w:b/>
          <w:sz w:val="28"/>
          <w:szCs w:val="24"/>
          <w:lang w:eastAsia="cs-CZ"/>
        </w:rPr>
        <w:t xml:space="preserve"> poškození majetku uživatele</w:t>
      </w:r>
    </w:p>
    <w:p w:rsidR="00714891" w:rsidRPr="00714891" w:rsidRDefault="00714891" w:rsidP="0071489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u w:val="single"/>
          <w:lang w:eastAsia="cs-CZ"/>
        </w:rPr>
        <w:t xml:space="preserve">Předcházení situace: </w:t>
      </w:r>
      <w:r>
        <w:rPr>
          <w:rFonts w:ascii="Times New Roman" w:eastAsia="Times New Roman" w:hAnsi="Times New Roman" w:cs="Times New Roman"/>
          <w:sz w:val="24"/>
          <w:szCs w:val="24"/>
          <w:lang w:eastAsia="cs-CZ"/>
        </w:rPr>
        <w:t>Pečovatelky ví, jak mají manipulovat s věcmi, tak aby je nepoškodili.</w:t>
      </w:r>
    </w:p>
    <w:p w:rsidR="00714891" w:rsidRDefault="00714891" w:rsidP="00714891">
      <w:pPr>
        <w:pStyle w:val="Odstavecseseznamem"/>
        <w:tabs>
          <w:tab w:val="left" w:pos="6090"/>
        </w:tabs>
        <w:ind w:left="1080"/>
        <w:jc w:val="center"/>
        <w:rPr>
          <w:b/>
          <w:sz w:val="28"/>
        </w:rPr>
      </w:pPr>
    </w:p>
    <w:p w:rsidR="00714891" w:rsidRDefault="00714891" w:rsidP="00714891">
      <w:pPr>
        <w:pStyle w:val="Odstavecseseznamem"/>
        <w:tabs>
          <w:tab w:val="left" w:pos="6090"/>
        </w:tabs>
        <w:ind w:left="1080"/>
        <w:jc w:val="center"/>
        <w:rPr>
          <w:b/>
          <w:sz w:val="28"/>
        </w:rPr>
      </w:pPr>
    </w:p>
    <w:p w:rsidR="00A26325" w:rsidRDefault="00A26325" w:rsidP="00A31C61">
      <w:pPr>
        <w:tabs>
          <w:tab w:val="left" w:pos="6090"/>
        </w:tabs>
      </w:pPr>
    </w:p>
    <w:p w:rsidR="00A31C61" w:rsidRDefault="00A31C61" w:rsidP="00A31C61">
      <w:pPr>
        <w:tabs>
          <w:tab w:val="left" w:pos="6090"/>
        </w:tabs>
      </w:pPr>
    </w:p>
    <w:p w:rsidR="00A31C61" w:rsidRDefault="00A31C61" w:rsidP="00A31C61">
      <w:pPr>
        <w:tabs>
          <w:tab w:val="left" w:pos="6090"/>
        </w:tabs>
      </w:pPr>
    </w:p>
    <w:p w:rsidR="00A31C61" w:rsidRDefault="00A31C61" w:rsidP="00A31C61">
      <w:pPr>
        <w:tabs>
          <w:tab w:val="left" w:pos="6090"/>
        </w:tabs>
      </w:pPr>
    </w:p>
    <w:p w:rsidR="00A31C61" w:rsidRDefault="00A31C61" w:rsidP="00A31C61">
      <w:pPr>
        <w:tabs>
          <w:tab w:val="left" w:pos="6090"/>
        </w:tabs>
      </w:pPr>
      <w:r>
        <w:t>Podpis uživatele: …………………………………….….dne………………………..</w:t>
      </w:r>
    </w:p>
    <w:p w:rsidR="00A31C61" w:rsidRDefault="00A31C61" w:rsidP="00A31C61">
      <w:pPr>
        <w:tabs>
          <w:tab w:val="left" w:pos="6090"/>
        </w:tabs>
      </w:pPr>
      <w:r>
        <w:t>Svým podpisem uživatel stvrzuje, že s nimi byl seznámen.</w:t>
      </w:r>
    </w:p>
    <w:sectPr w:rsidR="00A31C61" w:rsidSect="00A26325">
      <w:headerReference w:type="default" r:id="rId13"/>
      <w:footerReference w:type="default" r:id="rId14"/>
      <w:pgSz w:w="11906" w:h="16838"/>
      <w:pgMar w:top="1417" w:right="1417" w:bottom="1417" w:left="1417" w:header="284"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E3" w:rsidRDefault="00B622E3" w:rsidP="00A26325">
      <w:pPr>
        <w:spacing w:after="0" w:line="240" w:lineRule="auto"/>
      </w:pPr>
      <w:r>
        <w:separator/>
      </w:r>
    </w:p>
  </w:endnote>
  <w:endnote w:type="continuationSeparator" w:id="0">
    <w:p w:rsidR="00B622E3" w:rsidRDefault="00B622E3" w:rsidP="00A2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510"/>
      <w:docPartObj>
        <w:docPartGallery w:val="Page Numbers (Bottom of Page)"/>
        <w:docPartUnique/>
      </w:docPartObj>
    </w:sdtPr>
    <w:sdtEndPr/>
    <w:sdtContent>
      <w:p w:rsidR="00ED30FE" w:rsidRDefault="003941DD">
        <w:pPr>
          <w:pStyle w:val="Zpat"/>
          <w:jc w:val="center"/>
        </w:pPr>
        <w:r>
          <w:fldChar w:fldCharType="begin"/>
        </w:r>
        <w:r>
          <w:instrText xml:space="preserve"> PAGE   \* MERGEFORMAT </w:instrText>
        </w:r>
        <w:r>
          <w:fldChar w:fldCharType="separate"/>
        </w:r>
        <w:r w:rsidR="000D0A50">
          <w:rPr>
            <w:noProof/>
          </w:rPr>
          <w:t>20</w:t>
        </w:r>
        <w:r>
          <w:rPr>
            <w:noProof/>
          </w:rPr>
          <w:fldChar w:fldCharType="end"/>
        </w:r>
      </w:p>
    </w:sdtContent>
  </w:sdt>
  <w:p w:rsidR="00ED30FE" w:rsidRDefault="00ED30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E3" w:rsidRDefault="00B622E3" w:rsidP="00A26325">
      <w:pPr>
        <w:spacing w:after="0" w:line="240" w:lineRule="auto"/>
      </w:pPr>
      <w:r>
        <w:separator/>
      </w:r>
    </w:p>
  </w:footnote>
  <w:footnote w:type="continuationSeparator" w:id="0">
    <w:p w:rsidR="00B622E3" w:rsidRDefault="00B622E3" w:rsidP="00A2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FE" w:rsidRDefault="00ED30FE">
    <w:pPr>
      <w:pStyle w:val="Zhlav1"/>
      <w:jc w:val="center"/>
    </w:pPr>
    <w:r>
      <w:rPr>
        <w:noProof/>
        <w:lang w:eastAsia="cs-CZ"/>
      </w:rPr>
      <w:drawing>
        <wp:anchor distT="0" distB="0" distL="133350" distR="114300" simplePos="0" relativeHeight="8" behindDoc="1" locked="0" layoutInCell="1" allowOverlap="1">
          <wp:simplePos x="0" y="0"/>
          <wp:positionH relativeFrom="column">
            <wp:posOffset>433705</wp:posOffset>
          </wp:positionH>
          <wp:positionV relativeFrom="paragraph">
            <wp:posOffset>-75565</wp:posOffset>
          </wp:positionV>
          <wp:extent cx="685800" cy="685800"/>
          <wp:effectExtent l="0" t="0" r="0" b="0"/>
          <wp:wrapNone/>
          <wp:docPr id="1" name="Obrázek 0" descr="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0" descr="logo1.gif"/>
                  <pic:cNvPicPr>
                    <a:picLocks noChangeAspect="1" noChangeArrowheads="1"/>
                  </pic:cNvPicPr>
                </pic:nvPicPr>
                <pic:blipFill>
                  <a:blip r:embed="rId1"/>
                  <a:stretch>
                    <a:fillRect/>
                  </a:stretch>
                </pic:blipFill>
                <pic:spPr bwMode="auto">
                  <a:xfrm>
                    <a:off x="0" y="0"/>
                    <a:ext cx="685800" cy="685800"/>
                  </a:xfrm>
                  <a:prstGeom prst="rect">
                    <a:avLst/>
                  </a:prstGeom>
                </pic:spPr>
              </pic:pic>
            </a:graphicData>
          </a:graphic>
        </wp:anchor>
      </w:drawing>
    </w:r>
    <w:r>
      <w:t>Oblastní spolek Českého červeného kříže Zlín</w:t>
    </w:r>
  </w:p>
  <w:p w:rsidR="00ED30FE" w:rsidRDefault="00ED30FE">
    <w:pPr>
      <w:pStyle w:val="Zhlav1"/>
      <w:jc w:val="center"/>
    </w:pPr>
    <w:r>
      <w:t>Potoky 3314, 760 01 Zlín</w:t>
    </w:r>
  </w:p>
  <w:p w:rsidR="00ED30FE" w:rsidRDefault="00ED30FE">
    <w:pPr>
      <w:pStyle w:val="Zhlav1"/>
      <w:jc w:val="center"/>
    </w:pPr>
    <w:r>
      <w:t xml:space="preserve">e-mail: projekty.cckzlin@vilny.cz , </w:t>
    </w:r>
    <w:hyperlink r:id="rId2">
      <w:r>
        <w:rPr>
          <w:rStyle w:val="Internetovodkaz"/>
        </w:rPr>
        <w:t>zlin@cervenykriz.eu</w:t>
      </w:r>
    </w:hyperlink>
  </w:p>
  <w:p w:rsidR="00ED30FE" w:rsidRDefault="00ED30FE">
    <w:pPr>
      <w:pStyle w:val="Zhlav1"/>
      <w:jc w:val="center"/>
    </w:pPr>
    <w:r>
      <w:t>Tel.: 577 430 011 577 210 607</w:t>
    </w:r>
  </w:p>
  <w:p w:rsidR="00ED30FE" w:rsidRDefault="00ED30FE">
    <w:pPr>
      <w:pStyle w:val="Zhlav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DC5"/>
    <w:multiLevelType w:val="hybridMultilevel"/>
    <w:tmpl w:val="C3681D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390E57"/>
    <w:multiLevelType w:val="multilevel"/>
    <w:tmpl w:val="8C74B0F2"/>
    <w:lvl w:ilvl="0">
      <w:start w:val="1"/>
      <w:numFmt w:val="bullet"/>
      <w:lvlText w:val="o"/>
      <w:lvlJc w:val="left"/>
      <w:pPr>
        <w:ind w:left="578" w:hanging="360"/>
      </w:pPr>
      <w:rPr>
        <w:rFonts w:ascii="Courier New" w:hAnsi="Courier New" w:cs="Courier New" w:hint="default"/>
        <w:b/>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2" w15:restartNumberingAfterBreak="0">
    <w:nsid w:val="20E34BCC"/>
    <w:multiLevelType w:val="multilevel"/>
    <w:tmpl w:val="9E12A8F0"/>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255C6EE9"/>
    <w:multiLevelType w:val="multilevel"/>
    <w:tmpl w:val="80BC2C90"/>
    <w:lvl w:ilvl="0">
      <w:start w:val="1"/>
      <w:numFmt w:val="bullet"/>
      <w:lvlText w:val="o"/>
      <w:lvlJc w:val="left"/>
      <w:pPr>
        <w:ind w:left="1350" w:hanging="360"/>
      </w:pPr>
      <w:rPr>
        <w:rFonts w:ascii="Courier New" w:hAnsi="Courier New" w:cs="Courier New"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4" w15:restartNumberingAfterBreak="0">
    <w:nsid w:val="25EA43B2"/>
    <w:multiLevelType w:val="hybridMultilevel"/>
    <w:tmpl w:val="BEF8AF2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8336FAF"/>
    <w:multiLevelType w:val="multilevel"/>
    <w:tmpl w:val="92AE90D6"/>
    <w:lvl w:ilvl="0">
      <w:start w:val="1"/>
      <w:numFmt w:val="bullet"/>
      <w:lvlText w:val="o"/>
      <w:lvlJc w:val="left"/>
      <w:pPr>
        <w:ind w:left="578" w:hanging="360"/>
      </w:pPr>
      <w:rPr>
        <w:rFonts w:ascii="Courier New" w:hAnsi="Courier New" w:cs="Courier New" w:hint="default"/>
        <w:b/>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6" w15:restartNumberingAfterBreak="0">
    <w:nsid w:val="2E67584A"/>
    <w:multiLevelType w:val="hybridMultilevel"/>
    <w:tmpl w:val="AEAC685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33C3766"/>
    <w:multiLevelType w:val="hybridMultilevel"/>
    <w:tmpl w:val="213EC92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BC41F1"/>
    <w:multiLevelType w:val="multilevel"/>
    <w:tmpl w:val="D7BA82E2"/>
    <w:lvl w:ilvl="0">
      <w:start w:val="1"/>
      <w:numFmt w:val="bullet"/>
      <w:lvlText w:val="o"/>
      <w:lvlJc w:val="left"/>
      <w:pPr>
        <w:ind w:left="578" w:hanging="360"/>
      </w:pPr>
      <w:rPr>
        <w:rFonts w:ascii="Courier New" w:hAnsi="Courier New" w:cs="Courier New"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9" w15:restartNumberingAfterBreak="0">
    <w:nsid w:val="4A9B5F21"/>
    <w:multiLevelType w:val="multilevel"/>
    <w:tmpl w:val="7F427306"/>
    <w:lvl w:ilvl="0">
      <w:start w:val="1"/>
      <w:numFmt w:val="lowerLetter"/>
      <w:lvlText w:val="%1)"/>
      <w:lvlJc w:val="left"/>
      <w:pPr>
        <w:ind w:left="630" w:hanging="360"/>
      </w:pPr>
      <w:rPr>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0" w15:restartNumberingAfterBreak="0">
    <w:nsid w:val="4D267A39"/>
    <w:multiLevelType w:val="hybridMultilevel"/>
    <w:tmpl w:val="FD5EB616"/>
    <w:lvl w:ilvl="0" w:tplc="04050011">
      <w:start w:val="1"/>
      <w:numFmt w:val="decimal"/>
      <w:lvlText w:val="%1)"/>
      <w:lvlJc w:val="left"/>
      <w:pPr>
        <w:ind w:left="720" w:hanging="360"/>
      </w:pPr>
      <w:rPr>
        <w:rFonts w:hint="default"/>
        <w:b/>
        <w:sz w:val="28"/>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2A2AB1"/>
    <w:multiLevelType w:val="multilevel"/>
    <w:tmpl w:val="25CC88C0"/>
    <w:lvl w:ilvl="0">
      <w:start w:val="1"/>
      <w:numFmt w:val="upperRoman"/>
      <w:lvlText w:val="%1."/>
      <w:lvlJc w:val="left"/>
      <w:pPr>
        <w:ind w:left="1080" w:hanging="72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52C57"/>
    <w:multiLevelType w:val="hybridMultilevel"/>
    <w:tmpl w:val="9C7A917E"/>
    <w:lvl w:ilvl="0" w:tplc="04050003">
      <w:start w:val="1"/>
      <w:numFmt w:val="bullet"/>
      <w:lvlText w:val="o"/>
      <w:lvlJc w:val="left"/>
      <w:pPr>
        <w:ind w:left="1800" w:hanging="360"/>
      </w:pPr>
      <w:rPr>
        <w:rFonts w:ascii="Courier New" w:hAnsi="Courier New" w:cs="Courier New"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599576C0"/>
    <w:multiLevelType w:val="multilevel"/>
    <w:tmpl w:val="07B2B27E"/>
    <w:lvl w:ilvl="0">
      <w:start w:val="1"/>
      <w:numFmt w:val="bullet"/>
      <w:lvlText w:val="o"/>
      <w:lvlJc w:val="left"/>
      <w:pPr>
        <w:ind w:left="578" w:hanging="360"/>
      </w:pPr>
      <w:rPr>
        <w:rFonts w:ascii="Courier New" w:hAnsi="Courier New" w:cs="Courier New" w:hint="default"/>
        <w:b/>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14" w15:restartNumberingAfterBreak="0">
    <w:nsid w:val="5A5F3785"/>
    <w:multiLevelType w:val="multilevel"/>
    <w:tmpl w:val="6A8AB8E8"/>
    <w:lvl w:ilvl="0">
      <w:start w:val="7"/>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670EDD"/>
    <w:multiLevelType w:val="multilevel"/>
    <w:tmpl w:val="C4160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883A9C"/>
    <w:multiLevelType w:val="hybridMultilevel"/>
    <w:tmpl w:val="60F02E1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AC42855"/>
    <w:multiLevelType w:val="multilevel"/>
    <w:tmpl w:val="1C347264"/>
    <w:lvl w:ilvl="0">
      <w:start w:val="1"/>
      <w:numFmt w:val="bullet"/>
      <w:lvlText w:val="o"/>
      <w:lvlJc w:val="left"/>
      <w:pPr>
        <w:ind w:left="1350" w:hanging="360"/>
      </w:pPr>
      <w:rPr>
        <w:rFonts w:ascii="Courier New" w:hAnsi="Courier New" w:cs="Courier New" w:hint="default"/>
        <w:b/>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18" w15:restartNumberingAfterBreak="0">
    <w:nsid w:val="6C676794"/>
    <w:multiLevelType w:val="multilevel"/>
    <w:tmpl w:val="D19A88F4"/>
    <w:lvl w:ilvl="0">
      <w:start w:val="1"/>
      <w:numFmt w:val="bullet"/>
      <w:lvlText w:val="o"/>
      <w:lvlJc w:val="left"/>
      <w:pPr>
        <w:ind w:left="1350" w:hanging="360"/>
      </w:pPr>
      <w:rPr>
        <w:rFonts w:ascii="Courier New" w:hAnsi="Courier New" w:cs="Courier New" w:hint="default"/>
        <w:b/>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cs="Wingdings" w:hint="default"/>
      </w:rPr>
    </w:lvl>
    <w:lvl w:ilvl="3">
      <w:start w:val="1"/>
      <w:numFmt w:val="bullet"/>
      <w:lvlText w:val=""/>
      <w:lvlJc w:val="left"/>
      <w:pPr>
        <w:ind w:left="3510" w:hanging="360"/>
      </w:pPr>
      <w:rPr>
        <w:rFonts w:ascii="Symbol" w:hAnsi="Symbol" w:cs="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cs="Wingdings" w:hint="default"/>
      </w:rPr>
    </w:lvl>
    <w:lvl w:ilvl="6">
      <w:start w:val="1"/>
      <w:numFmt w:val="bullet"/>
      <w:lvlText w:val=""/>
      <w:lvlJc w:val="left"/>
      <w:pPr>
        <w:ind w:left="5670" w:hanging="360"/>
      </w:pPr>
      <w:rPr>
        <w:rFonts w:ascii="Symbol" w:hAnsi="Symbol" w:cs="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cs="Wingdings" w:hint="default"/>
      </w:rPr>
    </w:lvl>
  </w:abstractNum>
  <w:abstractNum w:abstractNumId="19" w15:restartNumberingAfterBreak="0">
    <w:nsid w:val="7C9379C2"/>
    <w:multiLevelType w:val="hybridMultilevel"/>
    <w:tmpl w:val="C7F45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D520D0A"/>
    <w:multiLevelType w:val="hybridMultilevel"/>
    <w:tmpl w:val="B1BAAF8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D5B5434"/>
    <w:multiLevelType w:val="multilevel"/>
    <w:tmpl w:val="0C86B6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1"/>
  </w:num>
  <w:num w:numId="3">
    <w:abstractNumId w:val="15"/>
  </w:num>
  <w:num w:numId="4">
    <w:abstractNumId w:val="9"/>
  </w:num>
  <w:num w:numId="5">
    <w:abstractNumId w:val="3"/>
  </w:num>
  <w:num w:numId="6">
    <w:abstractNumId w:val="17"/>
  </w:num>
  <w:num w:numId="7">
    <w:abstractNumId w:val="18"/>
  </w:num>
  <w:num w:numId="8">
    <w:abstractNumId w:val="8"/>
  </w:num>
  <w:num w:numId="9">
    <w:abstractNumId w:val="13"/>
  </w:num>
  <w:num w:numId="10">
    <w:abstractNumId w:val="1"/>
  </w:num>
  <w:num w:numId="11">
    <w:abstractNumId w:val="14"/>
  </w:num>
  <w:num w:numId="12">
    <w:abstractNumId w:val="5"/>
  </w:num>
  <w:num w:numId="13">
    <w:abstractNumId w:val="21"/>
  </w:num>
  <w:num w:numId="14">
    <w:abstractNumId w:val="4"/>
  </w:num>
  <w:num w:numId="15">
    <w:abstractNumId w:val="12"/>
  </w:num>
  <w:num w:numId="16">
    <w:abstractNumId w:val="7"/>
  </w:num>
  <w:num w:numId="17">
    <w:abstractNumId w:val="20"/>
  </w:num>
  <w:num w:numId="18">
    <w:abstractNumId w:val="16"/>
  </w:num>
  <w:num w:numId="19">
    <w:abstractNumId w:val="6"/>
  </w:num>
  <w:num w:numId="20">
    <w:abstractNumId w:val="0"/>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25"/>
    <w:rsid w:val="000D0A50"/>
    <w:rsid w:val="00260A04"/>
    <w:rsid w:val="00320E7B"/>
    <w:rsid w:val="003941DD"/>
    <w:rsid w:val="003E26CA"/>
    <w:rsid w:val="00605B77"/>
    <w:rsid w:val="006E70CE"/>
    <w:rsid w:val="00714891"/>
    <w:rsid w:val="007F3AEB"/>
    <w:rsid w:val="008A012F"/>
    <w:rsid w:val="00957465"/>
    <w:rsid w:val="00984C12"/>
    <w:rsid w:val="00A26325"/>
    <w:rsid w:val="00A31C61"/>
    <w:rsid w:val="00A33A67"/>
    <w:rsid w:val="00AA7F21"/>
    <w:rsid w:val="00B54940"/>
    <w:rsid w:val="00B622E3"/>
    <w:rsid w:val="00C05B61"/>
    <w:rsid w:val="00D47104"/>
    <w:rsid w:val="00D662CA"/>
    <w:rsid w:val="00D7597D"/>
    <w:rsid w:val="00E24C0E"/>
    <w:rsid w:val="00ED30FE"/>
    <w:rsid w:val="00F640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8DC75-6822-46F7-80D7-947A3986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70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31">
    <w:name w:val="Nadpis 31"/>
    <w:basedOn w:val="Normln"/>
    <w:link w:val="Nadpis3Char"/>
    <w:uiPriority w:val="9"/>
    <w:unhideWhenUsed/>
    <w:qFormat/>
    <w:rsid w:val="002070E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cs-CZ"/>
    </w:rPr>
  </w:style>
  <w:style w:type="character" w:customStyle="1" w:styleId="ZhlavChar">
    <w:name w:val="Záhlaví Char"/>
    <w:basedOn w:val="Standardnpsmoodstavce"/>
    <w:link w:val="Zhlav1"/>
    <w:uiPriority w:val="99"/>
    <w:semiHidden/>
    <w:qFormat/>
    <w:rsid w:val="002B6D1B"/>
  </w:style>
  <w:style w:type="character" w:customStyle="1" w:styleId="ZpatChar">
    <w:name w:val="Zápatí Char"/>
    <w:basedOn w:val="Standardnpsmoodstavce"/>
    <w:link w:val="Zpat1"/>
    <w:uiPriority w:val="99"/>
    <w:qFormat/>
    <w:rsid w:val="002B6D1B"/>
  </w:style>
  <w:style w:type="character" w:customStyle="1" w:styleId="Internetovodkaz">
    <w:name w:val="Internetový odkaz"/>
    <w:basedOn w:val="Standardnpsmoodstavce"/>
    <w:uiPriority w:val="99"/>
    <w:unhideWhenUsed/>
    <w:rsid w:val="002B6D1B"/>
    <w:rPr>
      <w:color w:val="0000FF" w:themeColor="hyperlink"/>
      <w:u w:val="single"/>
    </w:rPr>
  </w:style>
  <w:style w:type="character" w:customStyle="1" w:styleId="TextbublinyChar">
    <w:name w:val="Text bubliny Char"/>
    <w:basedOn w:val="Standardnpsmoodstavce"/>
    <w:link w:val="Textbubliny"/>
    <w:uiPriority w:val="99"/>
    <w:semiHidden/>
    <w:rsid w:val="002070EA"/>
    <w:rPr>
      <w:rFonts w:ascii="Tahoma" w:hAnsi="Tahoma" w:cs="Tahoma"/>
      <w:sz w:val="16"/>
      <w:szCs w:val="16"/>
      <w:lang w:eastAsia="cs-CZ"/>
    </w:rPr>
  </w:style>
  <w:style w:type="character" w:customStyle="1" w:styleId="Nadpis3Char">
    <w:name w:val="Nadpis 3 Char"/>
    <w:basedOn w:val="Standardnpsmoodstavce"/>
    <w:link w:val="Nadpis31"/>
    <w:uiPriority w:val="9"/>
    <w:qFormat/>
    <w:rsid w:val="002070EA"/>
    <w:rPr>
      <w:rFonts w:asciiTheme="majorHAnsi" w:eastAsiaTheme="majorEastAsia" w:hAnsiTheme="majorHAnsi" w:cstheme="majorBidi"/>
      <w:b/>
      <w:bCs/>
      <w:color w:val="4F81BD" w:themeColor="accent1"/>
      <w:sz w:val="24"/>
      <w:szCs w:val="24"/>
      <w:lang w:eastAsia="cs-CZ"/>
    </w:rPr>
  </w:style>
  <w:style w:type="character" w:customStyle="1" w:styleId="ListLabel1">
    <w:name w:val="ListLabel 1"/>
    <w:rsid w:val="00A26325"/>
    <w:rPr>
      <w:rFonts w:cs="Times New Roman"/>
    </w:rPr>
  </w:style>
  <w:style w:type="character" w:customStyle="1" w:styleId="ListLabel2">
    <w:name w:val="ListLabel 2"/>
    <w:rsid w:val="00A26325"/>
    <w:rPr>
      <w:rFonts w:cs="Courier New"/>
    </w:rPr>
  </w:style>
  <w:style w:type="character" w:customStyle="1" w:styleId="ListLabel3">
    <w:name w:val="ListLabel 3"/>
    <w:rsid w:val="00A26325"/>
    <w:rPr>
      <w:rFonts w:cs="Courier New"/>
    </w:rPr>
  </w:style>
  <w:style w:type="character" w:customStyle="1" w:styleId="ListLabel4">
    <w:name w:val="ListLabel 4"/>
    <w:rsid w:val="00A26325"/>
    <w:rPr>
      <w:rFonts w:cs="Courier New"/>
    </w:rPr>
  </w:style>
  <w:style w:type="character" w:customStyle="1" w:styleId="ListLabel5">
    <w:name w:val="ListLabel 5"/>
    <w:rsid w:val="00A26325"/>
    <w:rPr>
      <w:b/>
      <w:sz w:val="28"/>
    </w:rPr>
  </w:style>
  <w:style w:type="character" w:customStyle="1" w:styleId="ListLabel6">
    <w:name w:val="ListLabel 6"/>
    <w:rsid w:val="00A26325"/>
    <w:rPr>
      <w:b/>
    </w:rPr>
  </w:style>
  <w:style w:type="character" w:customStyle="1" w:styleId="ListLabel7">
    <w:name w:val="ListLabel 7"/>
    <w:rsid w:val="00A26325"/>
    <w:rPr>
      <w:rFonts w:cs="Courier New"/>
    </w:rPr>
  </w:style>
  <w:style w:type="character" w:customStyle="1" w:styleId="ListLabel8">
    <w:name w:val="ListLabel 8"/>
    <w:rsid w:val="00A26325"/>
    <w:rPr>
      <w:rFonts w:cs="Courier New"/>
    </w:rPr>
  </w:style>
  <w:style w:type="character" w:customStyle="1" w:styleId="ListLabel9">
    <w:name w:val="ListLabel 9"/>
    <w:rsid w:val="00A26325"/>
    <w:rPr>
      <w:rFonts w:cs="Courier New"/>
    </w:rPr>
  </w:style>
  <w:style w:type="character" w:customStyle="1" w:styleId="ListLabel10">
    <w:name w:val="ListLabel 10"/>
    <w:rsid w:val="00A26325"/>
    <w:rPr>
      <w:rFonts w:cs="Courier New"/>
    </w:rPr>
  </w:style>
  <w:style w:type="character" w:customStyle="1" w:styleId="ListLabel11">
    <w:name w:val="ListLabel 11"/>
    <w:rsid w:val="00A26325"/>
    <w:rPr>
      <w:rFonts w:cs="Courier New"/>
      <w:b/>
    </w:rPr>
  </w:style>
  <w:style w:type="character" w:customStyle="1" w:styleId="ListLabel12">
    <w:name w:val="ListLabel 12"/>
    <w:rsid w:val="00A26325"/>
    <w:rPr>
      <w:rFonts w:cs="Courier New"/>
    </w:rPr>
  </w:style>
  <w:style w:type="character" w:customStyle="1" w:styleId="ListLabel13">
    <w:name w:val="ListLabel 13"/>
    <w:rsid w:val="00A26325"/>
    <w:rPr>
      <w:rFonts w:cs="Courier New"/>
    </w:rPr>
  </w:style>
  <w:style w:type="character" w:customStyle="1" w:styleId="ListLabel14">
    <w:name w:val="ListLabel 14"/>
    <w:rsid w:val="00A26325"/>
    <w:rPr>
      <w:rFonts w:cs="Courier New"/>
    </w:rPr>
  </w:style>
  <w:style w:type="character" w:customStyle="1" w:styleId="ListLabel15">
    <w:name w:val="ListLabel 15"/>
    <w:rsid w:val="00A26325"/>
    <w:rPr>
      <w:rFonts w:cs="Courier New"/>
      <w:b/>
    </w:rPr>
  </w:style>
  <w:style w:type="character" w:customStyle="1" w:styleId="ListLabel16">
    <w:name w:val="ListLabel 16"/>
    <w:rsid w:val="00A26325"/>
    <w:rPr>
      <w:rFonts w:cs="Courier New"/>
    </w:rPr>
  </w:style>
  <w:style w:type="character" w:customStyle="1" w:styleId="ListLabel17">
    <w:name w:val="ListLabel 17"/>
    <w:rsid w:val="00A26325"/>
    <w:rPr>
      <w:rFonts w:cs="Courier New"/>
    </w:rPr>
  </w:style>
  <w:style w:type="character" w:customStyle="1" w:styleId="ListLabel18">
    <w:name w:val="ListLabel 18"/>
    <w:rsid w:val="00A26325"/>
    <w:rPr>
      <w:rFonts w:cs="Courier New"/>
    </w:rPr>
  </w:style>
  <w:style w:type="character" w:customStyle="1" w:styleId="ListLabel19">
    <w:name w:val="ListLabel 19"/>
    <w:rsid w:val="00A26325"/>
    <w:rPr>
      <w:rFonts w:cs="Courier New"/>
    </w:rPr>
  </w:style>
  <w:style w:type="character" w:customStyle="1" w:styleId="ListLabel20">
    <w:name w:val="ListLabel 20"/>
    <w:rsid w:val="00A26325"/>
    <w:rPr>
      <w:rFonts w:cs="Courier New"/>
    </w:rPr>
  </w:style>
  <w:style w:type="character" w:customStyle="1" w:styleId="ListLabel21">
    <w:name w:val="ListLabel 21"/>
    <w:rsid w:val="00A26325"/>
    <w:rPr>
      <w:rFonts w:cs="Courier New"/>
    </w:rPr>
  </w:style>
  <w:style w:type="character" w:customStyle="1" w:styleId="ListLabel22">
    <w:name w:val="ListLabel 22"/>
    <w:rsid w:val="00A26325"/>
    <w:rPr>
      <w:rFonts w:cs="Courier New"/>
    </w:rPr>
  </w:style>
  <w:style w:type="character" w:customStyle="1" w:styleId="ListLabel23">
    <w:name w:val="ListLabel 23"/>
    <w:rsid w:val="00A26325"/>
    <w:rPr>
      <w:rFonts w:cs="Courier New"/>
      <w:b/>
    </w:rPr>
  </w:style>
  <w:style w:type="character" w:customStyle="1" w:styleId="ListLabel24">
    <w:name w:val="ListLabel 24"/>
    <w:rsid w:val="00A26325"/>
    <w:rPr>
      <w:rFonts w:cs="Courier New"/>
    </w:rPr>
  </w:style>
  <w:style w:type="character" w:customStyle="1" w:styleId="ListLabel25">
    <w:name w:val="ListLabel 25"/>
    <w:rsid w:val="00A26325"/>
    <w:rPr>
      <w:rFonts w:cs="Courier New"/>
    </w:rPr>
  </w:style>
  <w:style w:type="character" w:customStyle="1" w:styleId="ListLabel26">
    <w:name w:val="ListLabel 26"/>
    <w:rsid w:val="00A26325"/>
    <w:rPr>
      <w:rFonts w:cs="Courier New"/>
    </w:rPr>
  </w:style>
  <w:style w:type="character" w:customStyle="1" w:styleId="ListLabel27">
    <w:name w:val="ListLabel 27"/>
    <w:rsid w:val="00A26325"/>
    <w:rPr>
      <w:rFonts w:cs="Courier New"/>
      <w:b/>
    </w:rPr>
  </w:style>
  <w:style w:type="character" w:customStyle="1" w:styleId="ListLabel28">
    <w:name w:val="ListLabel 28"/>
    <w:rsid w:val="00A26325"/>
    <w:rPr>
      <w:rFonts w:cs="Courier New"/>
    </w:rPr>
  </w:style>
  <w:style w:type="character" w:customStyle="1" w:styleId="ListLabel29">
    <w:name w:val="ListLabel 29"/>
    <w:rsid w:val="00A26325"/>
    <w:rPr>
      <w:rFonts w:cs="Courier New"/>
    </w:rPr>
  </w:style>
  <w:style w:type="character" w:customStyle="1" w:styleId="ListLabel30">
    <w:name w:val="ListLabel 30"/>
    <w:rsid w:val="00A26325"/>
    <w:rPr>
      <w:rFonts w:cs="Courier New"/>
    </w:rPr>
  </w:style>
  <w:style w:type="character" w:customStyle="1" w:styleId="ListLabel31">
    <w:name w:val="ListLabel 31"/>
    <w:rsid w:val="00A26325"/>
    <w:rPr>
      <w:rFonts w:eastAsia="Calibri"/>
    </w:rPr>
  </w:style>
  <w:style w:type="character" w:customStyle="1" w:styleId="ListLabel32">
    <w:name w:val="ListLabel 32"/>
    <w:rsid w:val="00A26325"/>
    <w:rPr>
      <w:rFonts w:cs="Courier New"/>
    </w:rPr>
  </w:style>
  <w:style w:type="character" w:customStyle="1" w:styleId="ListLabel33">
    <w:name w:val="ListLabel 33"/>
    <w:rsid w:val="00A26325"/>
    <w:rPr>
      <w:rFonts w:cs="Courier New"/>
    </w:rPr>
  </w:style>
  <w:style w:type="character" w:customStyle="1" w:styleId="ListLabel34">
    <w:name w:val="ListLabel 34"/>
    <w:rsid w:val="00A26325"/>
    <w:rPr>
      <w:rFonts w:cs="Courier New"/>
    </w:rPr>
  </w:style>
  <w:style w:type="character" w:customStyle="1" w:styleId="ListLabel35">
    <w:name w:val="ListLabel 35"/>
    <w:rsid w:val="00A26325"/>
    <w:rPr>
      <w:rFonts w:cs="Courier New"/>
      <w:b/>
    </w:rPr>
  </w:style>
  <w:style w:type="character" w:customStyle="1" w:styleId="ListLabel36">
    <w:name w:val="ListLabel 36"/>
    <w:rsid w:val="00A26325"/>
    <w:rPr>
      <w:rFonts w:cs="Courier New"/>
    </w:rPr>
  </w:style>
  <w:style w:type="character" w:customStyle="1" w:styleId="ListLabel37">
    <w:name w:val="ListLabel 37"/>
    <w:rsid w:val="00A26325"/>
    <w:rPr>
      <w:rFonts w:cs="Courier New"/>
    </w:rPr>
  </w:style>
  <w:style w:type="character" w:customStyle="1" w:styleId="ListLabel38">
    <w:name w:val="ListLabel 38"/>
    <w:rsid w:val="00A26325"/>
    <w:rPr>
      <w:rFonts w:cs="Courier New"/>
    </w:rPr>
  </w:style>
  <w:style w:type="paragraph" w:customStyle="1" w:styleId="Nadpis">
    <w:name w:val="Nadpis"/>
    <w:basedOn w:val="Normln"/>
    <w:next w:val="Zkladntext"/>
    <w:rsid w:val="00A26325"/>
    <w:pPr>
      <w:keepNext/>
      <w:spacing w:before="240" w:after="120"/>
    </w:pPr>
    <w:rPr>
      <w:rFonts w:ascii="Liberation Sans" w:eastAsia="Microsoft YaHei" w:hAnsi="Liberation Sans" w:cs="Arial Unicode MS"/>
      <w:sz w:val="28"/>
      <w:szCs w:val="28"/>
    </w:rPr>
  </w:style>
  <w:style w:type="paragraph" w:styleId="Zkladntext">
    <w:name w:val="Body Text"/>
    <w:basedOn w:val="Normln"/>
    <w:rsid w:val="00A26325"/>
    <w:pPr>
      <w:spacing w:after="140" w:line="288" w:lineRule="auto"/>
    </w:pPr>
  </w:style>
  <w:style w:type="paragraph" w:styleId="Seznam">
    <w:name w:val="List"/>
    <w:basedOn w:val="Zkladntext"/>
    <w:rsid w:val="00A26325"/>
    <w:rPr>
      <w:rFonts w:cs="Arial Unicode MS"/>
    </w:rPr>
  </w:style>
  <w:style w:type="paragraph" w:customStyle="1" w:styleId="Titulek1">
    <w:name w:val="Titulek1"/>
    <w:basedOn w:val="Normln"/>
    <w:rsid w:val="00A26325"/>
    <w:pPr>
      <w:suppressLineNumbers/>
      <w:spacing w:before="120" w:after="120"/>
    </w:pPr>
    <w:rPr>
      <w:rFonts w:cs="Arial Unicode MS"/>
      <w:i/>
      <w:iCs/>
      <w:sz w:val="24"/>
      <w:szCs w:val="24"/>
    </w:rPr>
  </w:style>
  <w:style w:type="paragraph" w:customStyle="1" w:styleId="Rejstk">
    <w:name w:val="Rejstřík"/>
    <w:basedOn w:val="Normln"/>
    <w:rsid w:val="00A26325"/>
    <w:pPr>
      <w:suppressLineNumbers/>
    </w:pPr>
    <w:rPr>
      <w:rFonts w:cs="Arial Unicode MS"/>
    </w:rPr>
  </w:style>
  <w:style w:type="paragraph" w:customStyle="1" w:styleId="Zhlav1">
    <w:name w:val="Záhlaví1"/>
    <w:basedOn w:val="Normln"/>
    <w:link w:val="ZhlavChar"/>
    <w:uiPriority w:val="99"/>
    <w:semiHidden/>
    <w:unhideWhenUsed/>
    <w:rsid w:val="002B6D1B"/>
    <w:pPr>
      <w:tabs>
        <w:tab w:val="center" w:pos="4536"/>
        <w:tab w:val="right" w:pos="9072"/>
      </w:tabs>
      <w:spacing w:after="0" w:line="240" w:lineRule="auto"/>
    </w:pPr>
  </w:style>
  <w:style w:type="paragraph" w:customStyle="1" w:styleId="Zpat1">
    <w:name w:val="Zápatí1"/>
    <w:basedOn w:val="Normln"/>
    <w:link w:val="ZpatChar"/>
    <w:uiPriority w:val="99"/>
    <w:semiHidden/>
    <w:unhideWhenUsed/>
    <w:rsid w:val="002B6D1B"/>
    <w:pPr>
      <w:tabs>
        <w:tab w:val="center" w:pos="4536"/>
        <w:tab w:val="right" w:pos="9072"/>
      </w:tabs>
      <w:spacing w:after="0" w:line="240" w:lineRule="auto"/>
    </w:pPr>
  </w:style>
  <w:style w:type="paragraph" w:styleId="Odstavecseseznamem">
    <w:name w:val="List Paragraph"/>
    <w:basedOn w:val="Normln"/>
    <w:uiPriority w:val="34"/>
    <w:qFormat/>
    <w:rsid w:val="002B6D1B"/>
    <w:pPr>
      <w:ind w:left="720"/>
      <w:contextualSpacing/>
    </w:pPr>
  </w:style>
  <w:style w:type="paragraph" w:styleId="Textbubliny">
    <w:name w:val="Balloon Text"/>
    <w:basedOn w:val="Normln"/>
    <w:link w:val="TextbublinyChar"/>
    <w:uiPriority w:val="99"/>
    <w:semiHidden/>
    <w:unhideWhenUsed/>
    <w:rsid w:val="002070EA"/>
    <w:pPr>
      <w:spacing w:after="0" w:line="240" w:lineRule="auto"/>
    </w:pPr>
    <w:rPr>
      <w:rFonts w:ascii="Tahoma" w:hAnsi="Tahoma" w:cs="Tahoma"/>
      <w:sz w:val="16"/>
      <w:szCs w:val="16"/>
      <w:lang w:eastAsia="cs-CZ"/>
    </w:rPr>
  </w:style>
  <w:style w:type="paragraph" w:styleId="Zhlav">
    <w:name w:val="header"/>
    <w:basedOn w:val="Normln"/>
    <w:link w:val="ZhlavChar1"/>
    <w:uiPriority w:val="99"/>
    <w:semiHidden/>
    <w:unhideWhenUsed/>
    <w:rsid w:val="00320E7B"/>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320E7B"/>
  </w:style>
  <w:style w:type="paragraph" w:styleId="Zpat">
    <w:name w:val="footer"/>
    <w:basedOn w:val="Normln"/>
    <w:link w:val="ZpatChar1"/>
    <w:uiPriority w:val="99"/>
    <w:unhideWhenUsed/>
    <w:rsid w:val="00320E7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2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cckzlin@volny.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rvenykriz.zlin.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in@cervenykriz.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jekty.cckzlin@volny.cz" TargetMode="External"/><Relationship Id="rId4" Type="http://schemas.openxmlformats.org/officeDocument/2006/relationships/settings" Target="settings.xml"/><Relationship Id="rId9" Type="http://schemas.openxmlformats.org/officeDocument/2006/relationships/hyperlink" Target="mailto:zlin@cervenykriz.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zlin@cervenykriz.eu" TargetMode="External"/><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15D8-F8F8-4726-80F7-8CC0E80A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5492</Words>
  <Characters>32405</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zygarová</dc:creator>
  <dc:description/>
  <cp:lastModifiedBy>OS-ČČK</cp:lastModifiedBy>
  <cp:revision>2</cp:revision>
  <dcterms:created xsi:type="dcterms:W3CDTF">2023-10-26T10:03:00Z</dcterms:created>
  <dcterms:modified xsi:type="dcterms:W3CDTF">2023-10-26T10:03:00Z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